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780B1" w14:textId="3328AAEB" w:rsidR="00C932DF" w:rsidRPr="00A63843" w:rsidRDefault="00C932DF" w:rsidP="00C932DF">
      <w:pPr>
        <w:pBdr>
          <w:bottom w:val="single" w:sz="6" w:space="1" w:color="auto"/>
        </w:pBdr>
        <w:spacing w:after="120" w:line="276" w:lineRule="auto"/>
        <w:jc w:val="center"/>
        <w:rPr>
          <w:rFonts w:ascii="Arial" w:eastAsia="Times New Roman" w:hAnsi="Arial" w:cs="Arial"/>
          <w:b/>
          <w:sz w:val="36"/>
          <w:szCs w:val="36"/>
        </w:rPr>
      </w:pPr>
      <w:r>
        <w:rPr>
          <w:rFonts w:ascii="Arial" w:eastAsia="Times New Roman" w:hAnsi="Arial" w:cs="Arial"/>
          <w:b/>
          <w:sz w:val="36"/>
          <w:szCs w:val="36"/>
        </w:rPr>
        <w:t xml:space="preserve">DELAWARE </w:t>
      </w:r>
      <w:r w:rsidRPr="00A63843">
        <w:rPr>
          <w:rFonts w:ascii="Arial" w:eastAsia="Times New Roman" w:hAnsi="Arial" w:cs="Arial"/>
          <w:b/>
          <w:sz w:val="36"/>
          <w:szCs w:val="36"/>
        </w:rPr>
        <w:t>NON-DISCLOSURE AGREEMENT</w:t>
      </w:r>
    </w:p>
    <w:p w14:paraId="631105E7" w14:textId="2D9068EF" w:rsidR="00C932DF" w:rsidRPr="00C932DF" w:rsidRDefault="00C932DF" w:rsidP="00C932DF">
      <w:pPr>
        <w:pBdr>
          <w:bottom w:val="single" w:sz="6" w:space="1" w:color="auto"/>
        </w:pBdr>
        <w:spacing w:line="276" w:lineRule="auto"/>
        <w:jc w:val="center"/>
        <w:rPr>
          <w:rFonts w:ascii="Arial" w:eastAsia="Times New Roman" w:hAnsi="Arial" w:cs="Arial"/>
          <w:bCs/>
          <w:i/>
          <w:iCs/>
          <w:sz w:val="16"/>
          <w:szCs w:val="16"/>
        </w:rPr>
      </w:pPr>
      <w:r>
        <w:rPr>
          <w:rFonts w:ascii="Arial" w:eastAsia="Times New Roman" w:hAnsi="Arial" w:cs="Arial"/>
          <w:bCs/>
          <w:i/>
          <w:iCs/>
          <w:sz w:val="16"/>
          <w:szCs w:val="16"/>
        </w:rPr>
        <w:t>In accordance with Delaware Code Ch. 20 TRADE SECRETS (§§ 2001 to 2009)</w:t>
      </w:r>
    </w:p>
    <w:p w14:paraId="1F1C5592" w14:textId="77777777" w:rsidR="00C932DF" w:rsidRDefault="00C932DF" w:rsidP="00C932DF">
      <w:pPr>
        <w:spacing w:line="300" w:lineRule="auto"/>
        <w:rPr>
          <w:rFonts w:ascii="Arial" w:eastAsia="Times New Roman" w:hAnsi="Arial" w:cs="Arial"/>
          <w:b/>
          <w:sz w:val="44"/>
          <w:szCs w:val="44"/>
        </w:rPr>
      </w:pPr>
    </w:p>
    <w:p w14:paraId="1D0B9609" w14:textId="77777777" w:rsidR="00C932DF" w:rsidRPr="009F7FA9" w:rsidRDefault="00C932DF" w:rsidP="00C932DF">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 xml:space="preserve">__________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consideration of the promises and covenants contained in this Agreement, the receipt and sufficiency of which is hereby acknowledged, the parties hereto agree to the following:</w:t>
      </w:r>
    </w:p>
    <w:p w14:paraId="6087A27F" w14:textId="77777777" w:rsidR="00C932DF" w:rsidRDefault="00C932DF" w:rsidP="00C932DF">
      <w:pPr>
        <w:pStyle w:val="ListParagraph"/>
        <w:spacing w:line="300" w:lineRule="auto"/>
        <w:ind w:left="288"/>
        <w:rPr>
          <w:rFonts w:ascii="Arial" w:hAnsi="Arial" w:cs="Arial"/>
          <w:sz w:val="22"/>
          <w:szCs w:val="22"/>
        </w:rPr>
      </w:pPr>
    </w:p>
    <w:p w14:paraId="4E71CA10" w14:textId="77777777" w:rsidR="00C932DF" w:rsidRDefault="00C932DF" w:rsidP="00C932DF">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Pr>
          <w:rFonts w:ascii="Arial" w:hAnsi="Arial" w:cs="Arial"/>
          <w:sz w:val="22"/>
          <w:szCs w:val="22"/>
        </w:rPr>
        <w:t xml:space="preserve">Both parties Initial and Check just </w:t>
      </w:r>
      <w:r w:rsidRPr="009F7FA9">
        <w:rPr>
          <w:rFonts w:ascii="Arial" w:hAnsi="Arial" w:cs="Arial"/>
          <w:sz w:val="22"/>
          <w:szCs w:val="22"/>
        </w:rPr>
        <w:t>ONE</w:t>
      </w:r>
      <w:r>
        <w:rPr>
          <w:rFonts w:ascii="Arial" w:hAnsi="Arial" w:cs="Arial"/>
          <w:sz w:val="22"/>
          <w:szCs w:val="22"/>
        </w:rPr>
        <w:t xml:space="preserve"> (1) of the options below.</w:t>
      </w:r>
    </w:p>
    <w:p w14:paraId="7E619F2D" w14:textId="77777777" w:rsidR="00C932DF" w:rsidRPr="0073126B" w:rsidRDefault="00C932DF" w:rsidP="00C932DF">
      <w:pPr>
        <w:spacing w:line="300" w:lineRule="auto"/>
        <w:rPr>
          <w:rFonts w:ascii="Arial" w:hAnsi="Arial" w:cs="Arial"/>
          <w:sz w:val="22"/>
          <w:szCs w:val="22"/>
        </w:rPr>
      </w:pPr>
    </w:p>
    <w:p w14:paraId="0224799D" w14:textId="77777777" w:rsidR="00C932DF" w:rsidRPr="00564010" w:rsidRDefault="00C932DF" w:rsidP="00C932DF">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0" w:name="Check1"/>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fldChar w:fldCharType="end"/>
      </w:r>
      <w:bookmarkEnd w:id="0"/>
      <w:r>
        <w:rPr>
          <w:rFonts w:ascii="Arial" w:hAnsi="Arial" w:cs="Arial"/>
          <w:b/>
          <w:sz w:val="22"/>
          <w:szCs w:val="22"/>
        </w:rPr>
        <w:t xml:space="preserve">  _____  _____  </w:t>
      </w:r>
      <w:r>
        <w:rPr>
          <w:rFonts w:ascii="Arial" w:hAnsi="Arial" w:cs="Arial"/>
          <w:bCs/>
          <w:sz w:val="22"/>
          <w:szCs w:val="22"/>
        </w:rPr>
        <w:t>-</w:t>
      </w:r>
      <w:r>
        <w:rPr>
          <w:rFonts w:ascii="Arial" w:hAnsi="Arial" w:cs="Arial"/>
          <w:b/>
          <w:sz w:val="22"/>
          <w:szCs w:val="22"/>
        </w:rPr>
        <w:t xml:space="preserve"> </w:t>
      </w:r>
      <w:r w:rsidRPr="00BE61CA">
        <w:rPr>
          <w:rFonts w:ascii="Arial" w:hAnsi="Arial" w:cs="Arial"/>
          <w:b/>
          <w:bCs/>
          <w:sz w:val="22"/>
          <w:szCs w:val="22"/>
        </w:rPr>
        <w:t>Unilateral</w:t>
      </w:r>
      <w:r>
        <w:rPr>
          <w:rFonts w:ascii="Arial" w:hAnsi="Arial" w:cs="Arial"/>
          <w:sz w:val="22"/>
          <w:szCs w:val="22"/>
        </w:rPr>
        <w:t xml:space="preserve"> – This Agreement shall be Unilateral; Party A shall have complete ownership of all proprietary informa</w:t>
      </w:r>
      <w:bookmarkStart w:id="1" w:name="_GoBack"/>
      <w:bookmarkEnd w:id="1"/>
      <w:r>
        <w:rPr>
          <w:rFonts w:ascii="Arial" w:hAnsi="Arial" w:cs="Arial"/>
          <w:sz w:val="22"/>
          <w:szCs w:val="22"/>
        </w:rPr>
        <w:t>tion, prohibiting Party B from disclosing said proprietary information to be released by Party A.</w:t>
      </w:r>
    </w:p>
    <w:p w14:paraId="4C5A1DAD" w14:textId="77777777" w:rsidR="00C932DF" w:rsidRDefault="00C932DF" w:rsidP="00C932DF">
      <w:pPr>
        <w:pStyle w:val="ListParagraph"/>
        <w:spacing w:line="300" w:lineRule="auto"/>
        <w:ind w:left="288"/>
        <w:rPr>
          <w:rFonts w:ascii="Arial" w:hAnsi="Arial" w:cs="Arial"/>
          <w:sz w:val="22"/>
          <w:szCs w:val="22"/>
        </w:rPr>
      </w:pPr>
    </w:p>
    <w:p w14:paraId="3831650B" w14:textId="77777777" w:rsidR="00C932DF" w:rsidRPr="00A52D69" w:rsidRDefault="00C932DF" w:rsidP="00C932DF">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2" w:name="Check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w:t>
      </w:r>
      <w:r>
        <w:rPr>
          <w:rFonts w:ascii="Arial" w:hAnsi="Arial" w:cs="Arial"/>
          <w:b/>
          <w:sz w:val="22"/>
          <w:szCs w:val="22"/>
        </w:rPr>
        <w:t xml:space="preserve">_____  _____  </w:t>
      </w:r>
      <w:r>
        <w:rPr>
          <w:rFonts w:ascii="Arial" w:hAnsi="Arial" w:cs="Arial"/>
          <w:sz w:val="22"/>
          <w:szCs w:val="22"/>
        </w:rPr>
        <w:t xml:space="preserve">- </w:t>
      </w:r>
      <w:r w:rsidRPr="00BE61CA">
        <w:rPr>
          <w:rFonts w:ascii="Arial" w:hAnsi="Arial" w:cs="Arial"/>
          <w:b/>
          <w:bCs/>
          <w:sz w:val="22"/>
          <w:szCs w:val="22"/>
        </w:rPr>
        <w:t>Mutual</w:t>
      </w:r>
      <w:r>
        <w:rPr>
          <w:rFonts w:ascii="Arial" w:hAnsi="Arial" w:cs="Arial"/>
          <w:sz w:val="22"/>
          <w:szCs w:val="22"/>
        </w:rPr>
        <w:t xml:space="preserve"> – This Agreement shall be Mutual; Both Party A and Party B shall be prohibited from sharing learned confidential and proprietary information that is communal between both parties.</w:t>
      </w:r>
    </w:p>
    <w:p w14:paraId="59FE36C1" w14:textId="77777777" w:rsidR="00C932DF" w:rsidRPr="00456C6B" w:rsidRDefault="00C932DF" w:rsidP="00C932DF">
      <w:pPr>
        <w:spacing w:line="300" w:lineRule="auto"/>
        <w:rPr>
          <w:rFonts w:ascii="Arial" w:hAnsi="Arial" w:cs="Arial"/>
          <w:sz w:val="22"/>
          <w:szCs w:val="22"/>
        </w:rPr>
      </w:pPr>
    </w:p>
    <w:p w14:paraId="08876933" w14:textId="77777777" w:rsidR="00C932DF" w:rsidRPr="009F7FA9" w:rsidRDefault="00C932DF" w:rsidP="00C932DF">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In this </w:t>
      </w:r>
      <w:r>
        <w:rPr>
          <w:rFonts w:ascii="Arial" w:hAnsi="Arial" w:cs="Arial"/>
          <w:sz w:val="22"/>
          <w:szCs w:val="22"/>
        </w:rPr>
        <w:t>A</w:t>
      </w:r>
      <w:r w:rsidRPr="009F7FA9">
        <w:rPr>
          <w:rFonts w:ascii="Arial" w:hAnsi="Arial" w:cs="Arial"/>
          <w:sz w:val="22"/>
          <w:szCs w:val="22"/>
        </w:rPr>
        <w:t>greement, "Confidential Information" refers to any information which has commercial value and is either (i)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Company, or (ii) non-technical information relating to Company's 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to Company.</w:t>
      </w:r>
    </w:p>
    <w:p w14:paraId="4DDB9042" w14:textId="77777777" w:rsidR="00C932DF" w:rsidRPr="00456C6B" w:rsidRDefault="00C932DF" w:rsidP="00C932DF">
      <w:pPr>
        <w:spacing w:line="300" w:lineRule="auto"/>
        <w:rPr>
          <w:rFonts w:ascii="Arial" w:hAnsi="Arial" w:cs="Arial"/>
          <w:sz w:val="22"/>
          <w:szCs w:val="22"/>
        </w:rPr>
      </w:pPr>
    </w:p>
    <w:p w14:paraId="7B3A1FCC" w14:textId="77777777" w:rsidR="00C932DF" w:rsidRPr="009F7FA9" w:rsidRDefault="00C932DF" w:rsidP="00C932DF">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7FE2BD8E" w14:textId="77777777" w:rsidR="00C932DF" w:rsidRPr="009F7FA9" w:rsidRDefault="00C932DF" w:rsidP="00C932DF">
      <w:pPr>
        <w:pStyle w:val="ListParagraph"/>
        <w:autoSpaceDE w:val="0"/>
        <w:autoSpaceDN w:val="0"/>
        <w:adjustRightInd w:val="0"/>
        <w:spacing w:after="260" w:line="300" w:lineRule="auto"/>
        <w:ind w:left="288"/>
        <w:rPr>
          <w:rFonts w:ascii="Arial" w:hAnsi="Arial" w:cs="Arial"/>
          <w:bCs/>
          <w:color w:val="000000"/>
          <w:sz w:val="22"/>
          <w:szCs w:val="22"/>
        </w:rPr>
      </w:pPr>
    </w:p>
    <w:p w14:paraId="388EF8E2" w14:textId="77777777" w:rsidR="00C932DF" w:rsidRPr="009F7FA9" w:rsidRDefault="00C932DF" w:rsidP="00C932DF">
      <w:pPr>
        <w:pStyle w:val="ListParagraph"/>
        <w:numPr>
          <w:ilvl w:val="0"/>
          <w:numId w:val="1"/>
        </w:numPr>
        <w:shd w:val="clear" w:color="auto" w:fill="FFFFFF"/>
        <w:spacing w:after="300" w:line="300" w:lineRule="auto"/>
        <w:rPr>
          <w:rFonts w:ascii="Helvetica" w:eastAsia="Times New Roman" w:hAnsi="Helvetica" w:cs="Helvetica"/>
          <w:color w:val="000000" w:themeColor="text1"/>
          <w:sz w:val="22"/>
          <w:szCs w:val="22"/>
        </w:rPr>
      </w:pPr>
      <w:r w:rsidRPr="009F7FA9">
        <w:rPr>
          <w:rFonts w:ascii="Helvetica" w:eastAsia="Times New Roman" w:hAnsi="Helvetica" w:cs="Helvetica"/>
          <w:b/>
          <w:bCs/>
          <w:color w:val="000000" w:themeColor="text1"/>
          <w:sz w:val="22"/>
          <w:szCs w:val="22"/>
        </w:rPr>
        <w:t>Obligations.</w:t>
      </w:r>
      <w:r w:rsidRPr="009F7FA9">
        <w:rPr>
          <w:rFonts w:ascii="Helvetica" w:eastAsia="Times New Roman" w:hAnsi="Helvetica" w:cs="Helvetica"/>
          <w:color w:val="000000" w:themeColor="text1"/>
          <w:sz w:val="22"/>
          <w:szCs w:val="22"/>
        </w:rPr>
        <w:t>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hold and maintain the Confidential Information in strictest confidence for the sole and exclusive benefit of the </w:t>
      </w:r>
      <w:r>
        <w:rPr>
          <w:rFonts w:ascii="Helvetica" w:eastAsia="Times New Roman" w:hAnsi="Helvetica" w:cs="Helvetica"/>
          <w:color w:val="000000" w:themeColor="text1"/>
          <w:sz w:val="22"/>
          <w:szCs w:val="22"/>
        </w:rPr>
        <w:t>party disclosing the information</w:t>
      </w:r>
      <w:r w:rsidRPr="009F7FA9">
        <w:rPr>
          <w:rFonts w:ascii="Helvetica" w:eastAsia="Times New Roman" w:hAnsi="Helvetica" w:cs="Helvetica"/>
          <w:color w:val="000000" w:themeColor="text1"/>
          <w:sz w:val="22"/>
          <w:szCs w:val="22"/>
        </w:rPr>
        <w:t xml:space="preserve">.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carefully restrict access to Confidential Information to employees, contractors, and third parties as is reasonably required and shall require those persons to sign nondisclosure restrictions at least as protective as those in this Agreement.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w:t>
      </w:r>
      <w:r>
        <w:rPr>
          <w:rFonts w:ascii="Helvetica" w:eastAsia="Times New Roman" w:hAnsi="Helvetica" w:cs="Helvetica"/>
          <w:color w:val="000000" w:themeColor="text1"/>
          <w:sz w:val="22"/>
          <w:szCs w:val="22"/>
        </w:rPr>
        <w:t>ies</w:t>
      </w:r>
      <w:r w:rsidRPr="009F7FA9">
        <w:rPr>
          <w:rFonts w:ascii="Helvetica" w:eastAsia="Times New Roman" w:hAnsi="Helvetica" w:cs="Helvetica"/>
          <w:color w:val="000000" w:themeColor="text1"/>
          <w:sz w:val="22"/>
          <w:szCs w:val="22"/>
        </w:rPr>
        <w:t xml:space="preserve"> shall not, without prior written approval of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Party</w:t>
      </w:r>
      <w:r>
        <w:rPr>
          <w:rFonts w:ascii="Helvetica" w:eastAsia="Times New Roman" w:hAnsi="Helvetica" w:cs="Helvetica"/>
          <w:color w:val="000000" w:themeColor="text1"/>
          <w:sz w:val="22"/>
          <w:szCs w:val="22"/>
        </w:rPr>
        <w:t xml:space="preserve"> disclosing confidential information</w:t>
      </w:r>
      <w:r w:rsidRPr="009F7FA9">
        <w:rPr>
          <w:rFonts w:ascii="Helvetica" w:eastAsia="Times New Roman" w:hAnsi="Helvetica" w:cs="Helvetica"/>
          <w:color w:val="000000" w:themeColor="text1"/>
          <w:sz w:val="22"/>
          <w:szCs w:val="22"/>
        </w:rPr>
        <w:t xml:space="preserve">, use for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 xml:space="preserve">Party's own benefit, publish, copy, or otherwise disclose to others, or permit the use by others for their benefit or to the detriment of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Part</w:t>
      </w:r>
      <w:r>
        <w:rPr>
          <w:rFonts w:ascii="Helvetica" w:eastAsia="Times New Roman" w:hAnsi="Helvetica" w:cs="Helvetica"/>
          <w:color w:val="000000" w:themeColor="text1"/>
          <w:sz w:val="22"/>
          <w:szCs w:val="22"/>
        </w:rPr>
        <w:t xml:space="preserve">y disclosing </w:t>
      </w:r>
      <w:r w:rsidRPr="009F7FA9">
        <w:rPr>
          <w:rFonts w:ascii="Helvetica" w:eastAsia="Times New Roman" w:hAnsi="Helvetica" w:cs="Helvetica"/>
          <w:color w:val="000000" w:themeColor="text1"/>
          <w:sz w:val="22"/>
          <w:szCs w:val="22"/>
        </w:rPr>
        <w:t xml:space="preserve">any Confidential Information. </w:t>
      </w:r>
      <w:r>
        <w:rPr>
          <w:rFonts w:ascii="Helvetica" w:eastAsia="Times New Roman" w:hAnsi="Helvetica" w:cs="Helvetica"/>
          <w:color w:val="000000" w:themeColor="text1"/>
          <w:sz w:val="22"/>
          <w:szCs w:val="22"/>
        </w:rPr>
        <w:t xml:space="preserve">The Parties </w:t>
      </w:r>
      <w:r w:rsidRPr="009F7FA9">
        <w:rPr>
          <w:rFonts w:ascii="Helvetica" w:eastAsia="Times New Roman" w:hAnsi="Helvetica" w:cs="Helvetica"/>
          <w:color w:val="000000" w:themeColor="text1"/>
          <w:sz w:val="22"/>
          <w:szCs w:val="22"/>
        </w:rPr>
        <w:t xml:space="preserve">shall </w:t>
      </w:r>
      <w:r>
        <w:rPr>
          <w:rFonts w:ascii="Helvetica" w:eastAsia="Times New Roman" w:hAnsi="Helvetica" w:cs="Helvetica"/>
          <w:color w:val="000000" w:themeColor="text1"/>
          <w:sz w:val="22"/>
          <w:szCs w:val="22"/>
        </w:rPr>
        <w:t xml:space="preserve">return </w:t>
      </w:r>
      <w:r w:rsidRPr="009F7FA9">
        <w:rPr>
          <w:rFonts w:ascii="Helvetica" w:eastAsia="Times New Roman" w:hAnsi="Helvetica" w:cs="Helvetica"/>
          <w:color w:val="000000" w:themeColor="text1"/>
          <w:sz w:val="22"/>
          <w:szCs w:val="22"/>
        </w:rPr>
        <w:t xml:space="preserve">any and all records, notes, and other written, printed, or tangible materials in its possession pertaining to Confidential Information immediately if </w:t>
      </w:r>
      <w:r>
        <w:rPr>
          <w:rFonts w:ascii="Helvetica" w:eastAsia="Times New Roman" w:hAnsi="Helvetica" w:cs="Helvetica"/>
          <w:color w:val="000000" w:themeColor="text1"/>
          <w:sz w:val="22"/>
          <w:szCs w:val="22"/>
        </w:rPr>
        <w:t xml:space="preserve">either Party </w:t>
      </w:r>
      <w:r w:rsidRPr="009F7FA9">
        <w:rPr>
          <w:rFonts w:ascii="Helvetica" w:eastAsia="Times New Roman" w:hAnsi="Helvetica" w:cs="Helvetica"/>
          <w:color w:val="000000" w:themeColor="text1"/>
          <w:sz w:val="22"/>
          <w:szCs w:val="22"/>
        </w:rPr>
        <w:t>requests it in writing.</w:t>
      </w:r>
    </w:p>
    <w:p w14:paraId="5FEEB929" w14:textId="77777777" w:rsidR="00C932DF" w:rsidRPr="009F7FA9" w:rsidRDefault="00C932DF" w:rsidP="00C932DF">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64424989" w14:textId="77777777" w:rsidR="00C932DF" w:rsidRPr="009F7FA9" w:rsidRDefault="00C932DF" w:rsidP="00C932DF">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5E0BFF55" w14:textId="77777777" w:rsidR="00C932DF" w:rsidRPr="009F7FA9" w:rsidRDefault="00C932DF" w:rsidP="00C932DF">
      <w:pPr>
        <w:pStyle w:val="ListParagraph"/>
        <w:autoSpaceDE w:val="0"/>
        <w:autoSpaceDN w:val="0"/>
        <w:adjustRightInd w:val="0"/>
        <w:spacing w:after="260" w:line="300" w:lineRule="auto"/>
        <w:ind w:left="288"/>
        <w:rPr>
          <w:rFonts w:ascii="Arial" w:hAnsi="Arial" w:cs="Arial"/>
          <w:bCs/>
          <w:color w:val="000000"/>
          <w:sz w:val="22"/>
          <w:szCs w:val="22"/>
        </w:rPr>
      </w:pPr>
    </w:p>
    <w:p w14:paraId="0D4F55AB" w14:textId="77777777" w:rsidR="00C932DF" w:rsidRPr="00A52D69" w:rsidRDefault="00C932DF" w:rsidP="00C932DF">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37964947" w14:textId="77777777" w:rsidR="00C932DF" w:rsidRPr="00A52D69" w:rsidRDefault="00C932DF" w:rsidP="00C932DF">
      <w:pPr>
        <w:pStyle w:val="ListParagraph"/>
        <w:autoSpaceDE w:val="0"/>
        <w:autoSpaceDN w:val="0"/>
        <w:adjustRightInd w:val="0"/>
        <w:spacing w:after="260" w:line="300" w:lineRule="auto"/>
        <w:ind w:left="403"/>
        <w:rPr>
          <w:rFonts w:ascii="Arial" w:hAnsi="Arial" w:cs="Arial"/>
          <w:bCs/>
          <w:color w:val="000000"/>
          <w:sz w:val="22"/>
          <w:szCs w:val="22"/>
        </w:rPr>
      </w:pPr>
    </w:p>
    <w:p w14:paraId="1B85FF90" w14:textId="77777777" w:rsidR="00C932DF" w:rsidRPr="009F7FA9" w:rsidRDefault="00C932DF" w:rsidP="00C932DF">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7EA9F7D2" w14:textId="77777777" w:rsidR="00C932DF" w:rsidRPr="009F7FA9" w:rsidRDefault="00C932DF" w:rsidP="00C932DF">
      <w:pPr>
        <w:pStyle w:val="ListParagraph"/>
        <w:autoSpaceDE w:val="0"/>
        <w:autoSpaceDN w:val="0"/>
        <w:adjustRightInd w:val="0"/>
        <w:spacing w:after="260" w:line="300" w:lineRule="auto"/>
        <w:ind w:left="288"/>
        <w:rPr>
          <w:rFonts w:ascii="Arial" w:hAnsi="Arial" w:cs="Arial"/>
          <w:bCs/>
          <w:color w:val="000000"/>
          <w:sz w:val="22"/>
          <w:szCs w:val="22"/>
        </w:rPr>
      </w:pPr>
    </w:p>
    <w:p w14:paraId="5995428D" w14:textId="77777777" w:rsidR="00C932DF" w:rsidRDefault="00C932DF" w:rsidP="00C932DF">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4E270073" w14:textId="77777777" w:rsidR="00C932DF" w:rsidRPr="009F7FA9" w:rsidRDefault="00C932DF" w:rsidP="00C932DF">
      <w:pPr>
        <w:pStyle w:val="ListParagraph"/>
        <w:rPr>
          <w:rFonts w:ascii="Arial" w:hAnsi="Arial" w:cs="Arial"/>
          <w:b/>
          <w:bCs/>
          <w:color w:val="000000"/>
          <w:sz w:val="22"/>
          <w:szCs w:val="22"/>
        </w:rPr>
      </w:pPr>
    </w:p>
    <w:p w14:paraId="494924D4" w14:textId="289D9F02" w:rsidR="00C932DF" w:rsidRPr="009F7FA9" w:rsidRDefault="00C932DF" w:rsidP="00C932DF">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f</w:t>
      </w:r>
      <w:r>
        <w:rPr>
          <w:rFonts w:ascii="Arial" w:hAnsi="Arial" w:cs="Arial"/>
          <w:bCs/>
          <w:color w:val="000000"/>
          <w:sz w:val="22"/>
          <w:szCs w:val="22"/>
        </w:rPr>
        <w:t xml:space="preserve"> Delaware.</w:t>
      </w:r>
    </w:p>
    <w:p w14:paraId="1616A5D2" w14:textId="77777777" w:rsidR="00C932DF" w:rsidRPr="00456C6B" w:rsidRDefault="00C932DF" w:rsidP="00C932DF">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C932DF" w:rsidRPr="00456C6B" w14:paraId="0311BEC8" w14:textId="77777777" w:rsidTr="004F11EC">
        <w:trPr>
          <w:trHeight w:val="3733"/>
          <w:jc w:val="center"/>
        </w:trPr>
        <w:tc>
          <w:tcPr>
            <w:tcW w:w="4608" w:type="dxa"/>
            <w:shd w:val="clear" w:color="auto" w:fill="auto"/>
            <w:vAlign w:val="center"/>
            <w:hideMark/>
          </w:tcPr>
          <w:p w14:paraId="7DE423BB" w14:textId="77777777" w:rsidR="00C932DF" w:rsidRPr="00367043" w:rsidRDefault="00C932DF" w:rsidP="004F11EC">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343BB0D9" w14:textId="77777777" w:rsidR="00C932DF" w:rsidRPr="00367043" w:rsidRDefault="00C932DF" w:rsidP="004F11EC">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70FC4EAB" w14:textId="77777777" w:rsidR="00C932DF" w:rsidRPr="00367043" w:rsidRDefault="00C932DF" w:rsidP="004F11EC">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1A62EE29" w14:textId="77777777" w:rsidR="00C932DF" w:rsidRPr="00367043" w:rsidRDefault="00C932DF" w:rsidP="004F11EC">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60574E12" w14:textId="77777777" w:rsidR="00C932DF" w:rsidRPr="00367043" w:rsidRDefault="00C932DF" w:rsidP="004F11EC">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105AE4B4" w14:textId="77777777" w:rsidR="00C932DF" w:rsidRPr="00367043" w:rsidRDefault="00C932DF" w:rsidP="004F11EC">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0A0490E8" w14:textId="77777777" w:rsidR="00C932DF" w:rsidRPr="00367043" w:rsidRDefault="00C932DF" w:rsidP="004F11EC">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6C37BAA4" w14:textId="77777777" w:rsidR="00C932DF" w:rsidRPr="00367043" w:rsidRDefault="00C932DF" w:rsidP="004F11EC">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310025C8" w14:textId="77777777" w:rsidR="00C932DF" w:rsidRPr="00367043" w:rsidRDefault="00C932DF" w:rsidP="004F11EC">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6DB63B67" w14:textId="77777777" w:rsidR="00C932DF" w:rsidRPr="00367043" w:rsidRDefault="00C932DF" w:rsidP="004F11EC">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5AD0A28C" w14:textId="77777777" w:rsidR="00C932DF" w:rsidRDefault="00C932DF" w:rsidP="00C932DF"/>
    <w:p w14:paraId="10F8AEEE" w14:textId="77777777" w:rsidR="00C932DF" w:rsidRDefault="00C932DF" w:rsidP="00C932DF"/>
    <w:p w14:paraId="2F5B9151" w14:textId="77777777" w:rsidR="00C932DF" w:rsidRPr="005A7EC8" w:rsidRDefault="00C932DF" w:rsidP="00C932DF"/>
    <w:p w14:paraId="66E29462" w14:textId="77777777" w:rsidR="00C932DF" w:rsidRDefault="00C932DF" w:rsidP="00C932DF"/>
    <w:p w14:paraId="659F0DA9" w14:textId="77777777" w:rsidR="00C932DF" w:rsidRDefault="00C932DF"/>
    <w:sectPr w:rsidR="00C932DF" w:rsidSect="00DF19B5">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288" w:footer="432"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7BD13546" w14:textId="77777777" w:rsidR="00D8005C" w:rsidRDefault="00C932DF"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F5BBC9" w14:textId="77777777" w:rsidR="00D8005C" w:rsidRDefault="00C932DF"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1FC19" w14:textId="77777777" w:rsidR="00DF19B5" w:rsidRPr="00AC4130" w:rsidRDefault="00C932DF"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28820562" wp14:editId="1F154191">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2F6106F3" w14:textId="77777777" w:rsidR="00D8005C" w:rsidRDefault="00C932DF" w:rsidP="00D8005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DE3C6" w14:textId="77777777" w:rsidR="00CC263F" w:rsidRDefault="00C932D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36A24" w14:textId="77777777" w:rsidR="00CC263F" w:rsidRDefault="00C93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033B9" w14:textId="77777777" w:rsidR="00CC263F" w:rsidRDefault="00C932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B51E8" w14:textId="77777777" w:rsidR="00CC263F" w:rsidRDefault="00C93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2DF"/>
    <w:rsid w:val="002D598D"/>
    <w:rsid w:val="00C93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E4E661"/>
  <w15:chartTrackingRefBased/>
  <w15:docId w15:val="{141210F5-C8A6-B347-A2DD-308F7B12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32DF"/>
    <w:pPr>
      <w:tabs>
        <w:tab w:val="center" w:pos="4680"/>
        <w:tab w:val="right" w:pos="9360"/>
      </w:tabs>
    </w:pPr>
  </w:style>
  <w:style w:type="character" w:customStyle="1" w:styleId="FooterChar">
    <w:name w:val="Footer Char"/>
    <w:basedOn w:val="DefaultParagraphFont"/>
    <w:link w:val="Footer"/>
    <w:uiPriority w:val="99"/>
    <w:rsid w:val="00C932DF"/>
  </w:style>
  <w:style w:type="character" w:styleId="PageNumber">
    <w:name w:val="page number"/>
    <w:basedOn w:val="DefaultParagraphFont"/>
    <w:uiPriority w:val="99"/>
    <w:semiHidden/>
    <w:unhideWhenUsed/>
    <w:rsid w:val="00C932DF"/>
  </w:style>
  <w:style w:type="paragraph" w:styleId="ListParagraph">
    <w:name w:val="List Paragraph"/>
    <w:basedOn w:val="Normal"/>
    <w:uiPriority w:val="34"/>
    <w:qFormat/>
    <w:rsid w:val="00C932DF"/>
    <w:pPr>
      <w:ind w:left="720"/>
      <w:contextualSpacing/>
    </w:pPr>
  </w:style>
  <w:style w:type="paragraph" w:styleId="Header">
    <w:name w:val="header"/>
    <w:basedOn w:val="Normal"/>
    <w:link w:val="HeaderChar"/>
    <w:uiPriority w:val="99"/>
    <w:unhideWhenUsed/>
    <w:rsid w:val="00C932DF"/>
    <w:pPr>
      <w:tabs>
        <w:tab w:val="center" w:pos="4680"/>
        <w:tab w:val="right" w:pos="9360"/>
      </w:tabs>
    </w:pPr>
  </w:style>
  <w:style w:type="character" w:customStyle="1" w:styleId="HeaderChar">
    <w:name w:val="Header Char"/>
    <w:basedOn w:val="DefaultParagraphFont"/>
    <w:link w:val="Header"/>
    <w:uiPriority w:val="99"/>
    <w:rsid w:val="00C93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704</Words>
  <Characters>4189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Non-Disclosure Agreement (NDA)</dc:title>
  <dc:subject/>
  <dc:creator>OpenDocs</dc:creator>
  <cp:keywords/>
  <dc:description/>
  <cp:lastModifiedBy>Microsoft Office User</cp:lastModifiedBy>
  <cp:revision>1</cp:revision>
  <dcterms:created xsi:type="dcterms:W3CDTF">2019-11-05T14:37:00Z</dcterms:created>
  <dcterms:modified xsi:type="dcterms:W3CDTF">2019-11-05T14:42:00Z</dcterms:modified>
  <cp:category/>
</cp:coreProperties>
</file>