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1767" w14:textId="77777777" w:rsidR="00952807" w:rsidRDefault="00952807" w:rsidP="00EF009C">
      <w:pPr>
        <w:spacing w:line="276" w:lineRule="auto"/>
        <w:jc w:val="center"/>
        <w:rPr>
          <w:rFonts w:ascii="Arial" w:hAnsi="Arial" w:cs="Arial"/>
          <w:b/>
          <w:sz w:val="35"/>
          <w:szCs w:val="35"/>
        </w:rPr>
      </w:pPr>
    </w:p>
    <w:p w14:paraId="2FABD280" w14:textId="77777777" w:rsidR="00952807" w:rsidRDefault="00952807" w:rsidP="00EF009C">
      <w:pPr>
        <w:spacing w:line="276" w:lineRule="auto"/>
        <w:jc w:val="center"/>
        <w:rPr>
          <w:rFonts w:ascii="Arial" w:hAnsi="Arial" w:cs="Arial"/>
          <w:b/>
          <w:sz w:val="35"/>
          <w:szCs w:val="35"/>
        </w:rPr>
      </w:pPr>
    </w:p>
    <w:p w14:paraId="1EB91BC2" w14:textId="640BB1AB" w:rsidR="00EF009C" w:rsidRPr="00EF009C" w:rsidRDefault="00EF009C" w:rsidP="00EF009C">
      <w:pPr>
        <w:spacing w:line="276" w:lineRule="auto"/>
        <w:jc w:val="center"/>
        <w:rPr>
          <w:rFonts w:ascii="Arial" w:hAnsi="Arial" w:cs="Arial"/>
          <w:b/>
          <w:sz w:val="35"/>
          <w:szCs w:val="35"/>
        </w:rPr>
      </w:pPr>
      <w:bookmarkStart w:id="0" w:name="_GoBack"/>
      <w:bookmarkEnd w:id="0"/>
      <w:r w:rsidRPr="00EF009C">
        <w:rPr>
          <w:rFonts w:ascii="Arial" w:hAnsi="Arial" w:cs="Arial"/>
          <w:b/>
          <w:sz w:val="35"/>
          <w:szCs w:val="35"/>
        </w:rPr>
        <w:t>OKLAHOMA MONTH-TO-MONTH LEASE AGREEMENT</w:t>
      </w:r>
    </w:p>
    <w:p w14:paraId="3E6AB579" w14:textId="13E894E0" w:rsidR="00EF009C" w:rsidRPr="00EF009C" w:rsidRDefault="00EF009C" w:rsidP="00EF009C">
      <w:pPr>
        <w:spacing w:line="276" w:lineRule="auto"/>
        <w:jc w:val="center"/>
        <w:rPr>
          <w:rFonts w:ascii="Arial" w:hAnsi="Arial" w:cs="Arial"/>
          <w:bCs/>
          <w:i/>
          <w:iCs/>
          <w:sz w:val="18"/>
          <w:szCs w:val="18"/>
        </w:rPr>
      </w:pPr>
      <w:r w:rsidRPr="00EF009C">
        <w:rPr>
          <w:rFonts w:ascii="Arial" w:hAnsi="Arial" w:cs="Arial"/>
          <w:bCs/>
          <w:i/>
          <w:iCs/>
          <w:sz w:val="18"/>
          <w:szCs w:val="18"/>
        </w:rPr>
        <w:t>Written in accordance with OK §§ 101 to 136 – “Residential Landlord and Tenant Act”</w:t>
      </w:r>
    </w:p>
    <w:p w14:paraId="1EC0AE30" w14:textId="77777777" w:rsidR="00EF009C" w:rsidRPr="001D2F23" w:rsidRDefault="00EF009C" w:rsidP="00EF009C">
      <w:pPr>
        <w:pStyle w:val="BodyText"/>
        <w:spacing w:before="9"/>
        <w:ind w:left="0"/>
        <w:rPr>
          <w:rFonts w:ascii="Arial" w:hAnsi="Arial" w:cs="Arial"/>
          <w:b/>
          <w:sz w:val="37"/>
        </w:rPr>
      </w:pPr>
    </w:p>
    <w:p w14:paraId="60E72900" w14:textId="77777777" w:rsidR="00EF009C" w:rsidRPr="001D2F23" w:rsidRDefault="00EF009C" w:rsidP="00EF009C">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1F1CBC5E" w14:textId="77777777" w:rsidR="00EF009C" w:rsidRPr="001D2F23" w:rsidRDefault="00EF009C" w:rsidP="00EF009C">
      <w:pPr>
        <w:pStyle w:val="BodyText"/>
        <w:ind w:left="0"/>
        <w:rPr>
          <w:rFonts w:ascii="Arial" w:hAnsi="Arial" w:cs="Arial"/>
          <w:sz w:val="20"/>
        </w:rPr>
      </w:pPr>
    </w:p>
    <w:p w14:paraId="2C73340C" w14:textId="77777777" w:rsidR="00EF009C" w:rsidRPr="001D2F23" w:rsidRDefault="00EF009C" w:rsidP="00EF009C">
      <w:pPr>
        <w:pStyle w:val="BodyText"/>
        <w:spacing w:before="6"/>
        <w:ind w:left="0"/>
        <w:rPr>
          <w:rFonts w:ascii="Arial" w:hAnsi="Arial" w:cs="Arial"/>
          <w:sz w:val="19"/>
        </w:rPr>
      </w:pPr>
    </w:p>
    <w:p w14:paraId="5AA0784A" w14:textId="5D980303" w:rsidR="00EF009C" w:rsidRPr="001D2F23" w:rsidRDefault="00EF009C" w:rsidP="00EF009C">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Oklahoma</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5933971B" w14:textId="77777777" w:rsidR="00EF009C" w:rsidRPr="001D2F23" w:rsidRDefault="00EF009C" w:rsidP="00EF009C">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2B38DA0D" w14:textId="77777777" w:rsidR="00EF009C" w:rsidRPr="001D2F23" w:rsidRDefault="00EF009C" w:rsidP="00EF009C">
      <w:pPr>
        <w:pStyle w:val="BodyText"/>
        <w:ind w:left="0"/>
        <w:rPr>
          <w:rFonts w:ascii="Arial" w:hAnsi="Arial" w:cs="Arial"/>
          <w:sz w:val="36"/>
        </w:rPr>
      </w:pPr>
    </w:p>
    <w:p w14:paraId="3F11E623" w14:textId="77777777" w:rsidR="00EF009C" w:rsidRPr="001D2F23" w:rsidRDefault="00EF009C" w:rsidP="00EF009C">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2CB69625" w14:textId="77777777" w:rsidR="00EF009C" w:rsidRPr="001D2F23" w:rsidRDefault="00EF009C" w:rsidP="00EF009C">
      <w:pPr>
        <w:pStyle w:val="BodyText"/>
        <w:ind w:left="0"/>
        <w:rPr>
          <w:rFonts w:ascii="Arial" w:hAnsi="Arial" w:cs="Arial"/>
          <w:sz w:val="28"/>
        </w:rPr>
      </w:pPr>
    </w:p>
    <w:p w14:paraId="73AAE394" w14:textId="77777777" w:rsidR="00EF009C" w:rsidRPr="001D2F23" w:rsidRDefault="00EF009C" w:rsidP="00EF009C">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7DE9924F" w14:textId="77777777" w:rsidR="00EF009C" w:rsidRPr="001D2F23" w:rsidRDefault="00EF009C" w:rsidP="00EF009C">
      <w:pPr>
        <w:pStyle w:val="BodyText"/>
        <w:spacing w:before="3"/>
        <w:ind w:left="0"/>
        <w:rPr>
          <w:rFonts w:ascii="Arial" w:hAnsi="Arial" w:cs="Arial"/>
          <w:sz w:val="31"/>
        </w:rPr>
      </w:pPr>
    </w:p>
    <w:p w14:paraId="049ED01F" w14:textId="77777777" w:rsidR="00EF009C" w:rsidRPr="001D2F23" w:rsidRDefault="00EF009C" w:rsidP="00EF009C">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5BA2ECA2" w14:textId="77777777" w:rsidR="00EF009C" w:rsidRPr="001D2F23" w:rsidRDefault="00EF009C" w:rsidP="00EF009C">
      <w:pPr>
        <w:pStyle w:val="BodyText"/>
        <w:ind w:left="0"/>
        <w:rPr>
          <w:rFonts w:ascii="Arial" w:hAnsi="Arial" w:cs="Arial"/>
          <w:sz w:val="36"/>
        </w:rPr>
      </w:pPr>
    </w:p>
    <w:p w14:paraId="145CE59C" w14:textId="77777777" w:rsidR="00EF009C" w:rsidRPr="001D2F23" w:rsidRDefault="00EF009C" w:rsidP="00EF009C">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4AE15495" w14:textId="77777777" w:rsidR="00EF009C" w:rsidRPr="001D2F23" w:rsidRDefault="00EF009C" w:rsidP="00EF009C">
      <w:pPr>
        <w:pStyle w:val="BodyText"/>
        <w:spacing w:before="11"/>
        <w:ind w:left="0"/>
        <w:rPr>
          <w:rFonts w:ascii="Arial" w:hAnsi="Arial" w:cs="Arial"/>
          <w:sz w:val="35"/>
        </w:rPr>
      </w:pPr>
    </w:p>
    <w:p w14:paraId="4176B9D6" w14:textId="77777777" w:rsidR="00EF009C" w:rsidRPr="001D2F23" w:rsidRDefault="00EF009C" w:rsidP="00EF009C">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02C41B31" w14:textId="77777777" w:rsidR="00EF009C" w:rsidRPr="001D2F23" w:rsidRDefault="00EF009C" w:rsidP="00EF009C">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3853CF1D" w14:textId="77777777" w:rsidR="00EF009C" w:rsidRPr="001D2F23" w:rsidRDefault="00EF009C" w:rsidP="00EF009C">
      <w:pPr>
        <w:pStyle w:val="BodyText"/>
        <w:rPr>
          <w:rFonts w:ascii="Arial" w:hAnsi="Arial" w:cs="Arial"/>
        </w:rPr>
        <w:sectPr w:rsidR="00EF009C" w:rsidRPr="001D2F23" w:rsidSect="004756AC">
          <w:footerReference w:type="default" r:id="rId7"/>
          <w:pgSz w:w="12240" w:h="15840"/>
          <w:pgMar w:top="720" w:right="1480" w:bottom="1280" w:left="1660" w:header="720" w:footer="1088" w:gutter="0"/>
          <w:cols w:space="720"/>
        </w:sectPr>
      </w:pPr>
    </w:p>
    <w:p w14:paraId="023D5ABE" w14:textId="77777777" w:rsidR="00EF009C" w:rsidRPr="001D2F23" w:rsidRDefault="00EF009C" w:rsidP="00EF009C">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06CECEEB" w14:textId="77777777" w:rsidR="00EF009C" w:rsidRPr="001D2F23" w:rsidRDefault="00EF009C" w:rsidP="00EF009C">
      <w:pPr>
        <w:pStyle w:val="BodyText"/>
        <w:spacing w:before="10"/>
        <w:ind w:left="0"/>
        <w:rPr>
          <w:rFonts w:ascii="Arial" w:hAnsi="Arial" w:cs="Arial"/>
          <w:sz w:val="18"/>
        </w:rPr>
      </w:pPr>
    </w:p>
    <w:p w14:paraId="46E4C113" w14:textId="77777777" w:rsidR="00EF009C" w:rsidRPr="001D2F23" w:rsidRDefault="00EF009C" w:rsidP="00EF009C">
      <w:pPr>
        <w:pStyle w:val="BodyText"/>
        <w:spacing w:before="98" w:after="240"/>
        <w:rPr>
          <w:rFonts w:ascii="Arial" w:hAnsi="Arial" w:cs="Arial"/>
          <w:b/>
          <w:bCs/>
        </w:rPr>
      </w:pPr>
      <w:r w:rsidRPr="001D2F23">
        <w:rPr>
          <w:rFonts w:ascii="Arial" w:hAnsi="Arial" w:cs="Arial"/>
          <w:b/>
          <w:bCs/>
        </w:rPr>
        <w:t>TENANTS AGREE TO THE FOLLOWING:</w:t>
      </w:r>
    </w:p>
    <w:p w14:paraId="50CFCD1C"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4EFC8636"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48B593B1" w14:textId="77777777" w:rsidR="00EF009C" w:rsidRPr="001D2F23" w:rsidRDefault="00EF009C" w:rsidP="00EF009C">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78EFD17A" w14:textId="77777777" w:rsidR="00EF009C" w:rsidRPr="001D2F23" w:rsidRDefault="00EF009C" w:rsidP="00EF009C">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23442FE8"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09EE910E"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203F7B4A"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3E697803"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6F2DD26B"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4BEE5013"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1082D6D3" w14:textId="77777777" w:rsidR="00EF009C" w:rsidRPr="001D2F23" w:rsidRDefault="00EF009C" w:rsidP="00EF009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0678220A" w14:textId="77777777" w:rsidR="00EF009C" w:rsidRPr="001D2F23" w:rsidRDefault="00EF009C" w:rsidP="00EF009C">
      <w:pPr>
        <w:pStyle w:val="BodyText"/>
        <w:spacing w:line="360" w:lineRule="auto"/>
        <w:ind w:right="251"/>
        <w:rPr>
          <w:rFonts w:ascii="Arial" w:hAnsi="Arial" w:cs="Arial"/>
        </w:rPr>
      </w:pPr>
    </w:p>
    <w:p w14:paraId="49BE94C0" w14:textId="77777777" w:rsidR="00EF009C" w:rsidRPr="001D2F23" w:rsidRDefault="00EF009C" w:rsidP="00EF009C">
      <w:pPr>
        <w:pStyle w:val="BodyText"/>
        <w:spacing w:line="360" w:lineRule="auto"/>
        <w:ind w:right="251"/>
        <w:rPr>
          <w:rFonts w:ascii="Arial" w:hAnsi="Arial" w:cs="Arial"/>
        </w:rPr>
      </w:pPr>
    </w:p>
    <w:p w14:paraId="2F5D6FA7" w14:textId="7A1FEF70" w:rsidR="00EF009C" w:rsidRPr="001D2F23" w:rsidRDefault="00EF009C" w:rsidP="00EF009C">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OK</w:t>
      </w:r>
      <w:r w:rsidRPr="001D2F23">
        <w:rPr>
          <w:rFonts w:ascii="Arial" w:hAnsi="Arial" w:cs="Arial"/>
        </w:rPr>
        <w:t xml:space="preserve"> code sections. The prevailing party </w:t>
      </w:r>
    </w:p>
    <w:p w14:paraId="2E9134B5" w14:textId="77777777" w:rsidR="00EF009C" w:rsidRPr="001D2F23" w:rsidRDefault="00EF009C" w:rsidP="00EF009C">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139FD1D5" w14:textId="77777777" w:rsidR="00EF009C" w:rsidRPr="001D2F23" w:rsidRDefault="00EF009C" w:rsidP="00EF009C">
      <w:pPr>
        <w:pStyle w:val="BodyText"/>
        <w:ind w:left="0"/>
        <w:rPr>
          <w:rFonts w:ascii="Arial" w:hAnsi="Arial" w:cs="Arial"/>
          <w:sz w:val="36"/>
        </w:rPr>
      </w:pPr>
    </w:p>
    <w:p w14:paraId="75419631" w14:textId="77777777" w:rsidR="00EF009C" w:rsidRPr="001D2F23" w:rsidRDefault="00EF009C" w:rsidP="00EF009C">
      <w:pPr>
        <w:pStyle w:val="BodyText"/>
        <w:spacing w:line="360" w:lineRule="auto"/>
        <w:ind w:right="252"/>
        <w:rPr>
          <w:rFonts w:ascii="Arial" w:hAnsi="Arial" w:cs="Arial"/>
        </w:rPr>
        <w:sectPr w:rsidR="00EF009C" w:rsidRPr="001D2F23">
          <w:pgSz w:w="12240" w:h="15840"/>
          <w:pgMar w:top="720" w:right="1480" w:bottom="1280" w:left="1660" w:header="0" w:footer="1088" w:gutter="0"/>
          <w:cols w:space="720"/>
        </w:sectPr>
      </w:pPr>
    </w:p>
    <w:p w14:paraId="702BD061" w14:textId="77777777" w:rsidR="00EF009C" w:rsidRPr="001D2F23" w:rsidRDefault="00EF009C" w:rsidP="00EF009C">
      <w:pPr>
        <w:pStyle w:val="BodyText"/>
        <w:spacing w:line="360" w:lineRule="auto"/>
        <w:ind w:right="252"/>
        <w:rPr>
          <w:rFonts w:ascii="Arial" w:hAnsi="Arial" w:cs="Arial"/>
        </w:rPr>
      </w:pPr>
    </w:p>
    <w:p w14:paraId="5BE61FBC" w14:textId="77777777" w:rsidR="00EF009C" w:rsidRPr="001D2F23" w:rsidRDefault="00EF009C" w:rsidP="00EF009C">
      <w:pPr>
        <w:pStyle w:val="BodyText"/>
        <w:spacing w:line="360" w:lineRule="auto"/>
        <w:ind w:right="252"/>
        <w:rPr>
          <w:rFonts w:ascii="Arial" w:hAnsi="Arial" w:cs="Arial"/>
          <w:b/>
          <w:bCs/>
        </w:rPr>
      </w:pPr>
      <w:r w:rsidRPr="001D2F23">
        <w:rPr>
          <w:rFonts w:ascii="Arial" w:hAnsi="Arial" w:cs="Arial"/>
          <w:b/>
          <w:bCs/>
        </w:rPr>
        <w:t>DISCLOSURES:</w:t>
      </w:r>
    </w:p>
    <w:p w14:paraId="265C4AF0" w14:textId="77777777" w:rsidR="00EF009C" w:rsidRPr="001D2F23" w:rsidRDefault="00EF009C" w:rsidP="00EF009C">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3DB39249" w14:textId="77777777" w:rsidR="00EF009C" w:rsidRPr="001D2F23" w:rsidRDefault="00EF009C" w:rsidP="00EF009C">
      <w:pPr>
        <w:pStyle w:val="BodyText"/>
        <w:spacing w:line="360" w:lineRule="auto"/>
        <w:ind w:right="252"/>
        <w:rPr>
          <w:rFonts w:ascii="Arial" w:hAnsi="Arial" w:cs="Arial"/>
        </w:rPr>
      </w:pPr>
    </w:p>
    <w:p w14:paraId="2CFFBDBB" w14:textId="77777777" w:rsidR="00EF009C" w:rsidRDefault="00EF009C" w:rsidP="00EF009C">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29CE7936" w14:textId="710CE33B" w:rsidR="00EF009C" w:rsidRDefault="00EF009C" w:rsidP="00EF009C">
      <w:pPr>
        <w:pStyle w:val="BodyText"/>
        <w:spacing w:before="2" w:line="276" w:lineRule="auto"/>
        <w:ind w:left="0"/>
        <w:rPr>
          <w:rFonts w:ascii="Arial" w:hAnsi="Arial" w:cs="Arial"/>
        </w:rPr>
      </w:pPr>
    </w:p>
    <w:p w14:paraId="16764DBD" w14:textId="0D362998" w:rsidR="00EF009C" w:rsidRDefault="00EF009C" w:rsidP="00EF009C">
      <w:pPr>
        <w:pStyle w:val="BodyText"/>
        <w:spacing w:before="2" w:line="276" w:lineRule="auto"/>
        <w:rPr>
          <w:rFonts w:ascii="Arial" w:hAnsi="Arial" w:cs="Arial"/>
        </w:rPr>
      </w:pPr>
      <w:r w:rsidRPr="00EF009C">
        <w:rPr>
          <w:rFonts w:ascii="Arial" w:hAnsi="Arial" w:cs="Arial"/>
          <w:u w:val="single"/>
        </w:rPr>
        <w:t>Methamphetamine Disclosure (§ 118(C))</w:t>
      </w:r>
      <w:r>
        <w:rPr>
          <w:rFonts w:ascii="Arial" w:hAnsi="Arial" w:cs="Arial"/>
        </w:rPr>
        <w:t>.</w:t>
      </w:r>
      <w:r w:rsidRPr="00EF009C">
        <w:rPr>
          <w:rFonts w:ascii="Arial" w:hAnsi="Arial" w:cs="Arial"/>
        </w:rPr>
        <w:t xml:space="preserve"> </w:t>
      </w:r>
      <w:r>
        <w:rPr>
          <w:rFonts w:ascii="Arial" w:hAnsi="Arial" w:cs="Arial"/>
        </w:rPr>
        <w:t>Before</w:t>
      </w:r>
      <w:r w:rsidRPr="00EF009C">
        <w:rPr>
          <w:rFonts w:ascii="Arial" w:hAnsi="Arial" w:cs="Arial"/>
        </w:rPr>
        <w:t xml:space="preserve"> </w:t>
      </w:r>
      <w:r>
        <w:rPr>
          <w:rFonts w:ascii="Arial" w:hAnsi="Arial" w:cs="Arial"/>
        </w:rPr>
        <w:t>signing</w:t>
      </w:r>
      <w:r w:rsidRPr="00EF009C">
        <w:rPr>
          <w:rFonts w:ascii="Arial" w:hAnsi="Arial" w:cs="Arial"/>
        </w:rPr>
        <w:t xml:space="preserve"> </w:t>
      </w:r>
      <w:r>
        <w:rPr>
          <w:rFonts w:ascii="Arial" w:hAnsi="Arial" w:cs="Arial"/>
        </w:rPr>
        <w:t>the lease</w:t>
      </w:r>
      <w:r w:rsidRPr="00EF009C">
        <w:rPr>
          <w:rFonts w:ascii="Arial" w:hAnsi="Arial" w:cs="Arial"/>
        </w:rPr>
        <w:t xml:space="preserve">, if </w:t>
      </w:r>
      <w:r>
        <w:rPr>
          <w:rFonts w:ascii="Arial" w:hAnsi="Arial" w:cs="Arial"/>
        </w:rPr>
        <w:t>the Landlord(s)</w:t>
      </w:r>
      <w:r w:rsidRPr="00EF009C">
        <w:rPr>
          <w:rFonts w:ascii="Arial" w:hAnsi="Arial" w:cs="Arial"/>
        </w:rPr>
        <w:t xml:space="preserve"> </w:t>
      </w:r>
      <w:r>
        <w:rPr>
          <w:rFonts w:ascii="Arial" w:hAnsi="Arial" w:cs="Arial"/>
        </w:rPr>
        <w:t>know</w:t>
      </w:r>
      <w:r w:rsidRPr="00EF009C">
        <w:rPr>
          <w:rFonts w:ascii="Arial" w:hAnsi="Arial" w:cs="Arial"/>
        </w:rPr>
        <w:t xml:space="preserve"> or </w:t>
      </w:r>
      <w:r>
        <w:rPr>
          <w:rFonts w:ascii="Arial" w:hAnsi="Arial" w:cs="Arial"/>
        </w:rPr>
        <w:t>have</w:t>
      </w:r>
      <w:r w:rsidRPr="00EF009C">
        <w:rPr>
          <w:rFonts w:ascii="Arial" w:hAnsi="Arial" w:cs="Arial"/>
        </w:rPr>
        <w:t xml:space="preserve"> reason to know that the </w:t>
      </w:r>
      <w:r>
        <w:rPr>
          <w:rFonts w:ascii="Arial" w:hAnsi="Arial" w:cs="Arial"/>
        </w:rPr>
        <w:t>dwelling</w:t>
      </w:r>
      <w:r w:rsidRPr="00EF009C">
        <w:rPr>
          <w:rFonts w:ascii="Arial" w:hAnsi="Arial" w:cs="Arial"/>
        </w:rPr>
        <w:t xml:space="preserve"> or any part of the premises was used in the manufacture of methamphetamine, </w:t>
      </w:r>
      <w:r>
        <w:rPr>
          <w:rFonts w:ascii="Arial" w:hAnsi="Arial" w:cs="Arial"/>
        </w:rPr>
        <w:t>the L</w:t>
      </w:r>
      <w:r w:rsidRPr="00EF009C">
        <w:rPr>
          <w:rFonts w:ascii="Arial" w:hAnsi="Arial" w:cs="Arial"/>
        </w:rPr>
        <w:t>andlord</w:t>
      </w:r>
      <w:r>
        <w:rPr>
          <w:rFonts w:ascii="Arial" w:hAnsi="Arial" w:cs="Arial"/>
        </w:rPr>
        <w:t>(s)</w:t>
      </w:r>
      <w:r w:rsidRPr="00EF009C">
        <w:rPr>
          <w:rFonts w:ascii="Arial" w:hAnsi="Arial" w:cs="Arial"/>
        </w:rPr>
        <w:t xml:space="preserve"> must disclose </w:t>
      </w:r>
      <w:r>
        <w:rPr>
          <w:rFonts w:ascii="Arial" w:hAnsi="Arial" w:cs="Arial"/>
        </w:rPr>
        <w:t>said</w:t>
      </w:r>
      <w:r w:rsidRPr="00EF009C">
        <w:rPr>
          <w:rFonts w:ascii="Arial" w:hAnsi="Arial" w:cs="Arial"/>
        </w:rPr>
        <w:t xml:space="preserve"> information to </w:t>
      </w:r>
      <w:r>
        <w:rPr>
          <w:rFonts w:ascii="Arial" w:hAnsi="Arial" w:cs="Arial"/>
        </w:rPr>
        <w:t>the</w:t>
      </w:r>
      <w:r w:rsidRPr="00EF009C">
        <w:rPr>
          <w:rFonts w:ascii="Arial" w:hAnsi="Arial" w:cs="Arial"/>
        </w:rPr>
        <w:t xml:space="preserve"> tenant</w:t>
      </w:r>
      <w:r>
        <w:rPr>
          <w:rFonts w:ascii="Arial" w:hAnsi="Arial" w:cs="Arial"/>
        </w:rPr>
        <w:t>(s)</w:t>
      </w:r>
      <w:r w:rsidRPr="00EF009C">
        <w:rPr>
          <w:rFonts w:ascii="Arial" w:hAnsi="Arial" w:cs="Arial"/>
        </w:rPr>
        <w:t>. See statute for exception to disclosure requirement.</w:t>
      </w:r>
    </w:p>
    <w:p w14:paraId="71E667A2" w14:textId="2F22B3A1" w:rsidR="00EF009C" w:rsidRDefault="00EF009C" w:rsidP="00EF009C">
      <w:pPr>
        <w:pStyle w:val="BodyText"/>
        <w:spacing w:before="2" w:line="276" w:lineRule="auto"/>
        <w:rPr>
          <w:rFonts w:ascii="Arial" w:hAnsi="Arial" w:cs="Arial"/>
        </w:rPr>
      </w:pPr>
    </w:p>
    <w:p w14:paraId="6151F20A" w14:textId="7653D920" w:rsidR="00EF009C" w:rsidRPr="001D2F23" w:rsidRDefault="00EF009C" w:rsidP="00EF009C">
      <w:pPr>
        <w:pStyle w:val="BodyText"/>
        <w:spacing w:before="2" w:line="276" w:lineRule="auto"/>
        <w:rPr>
          <w:rFonts w:ascii="Arial" w:hAnsi="Arial" w:cs="Arial"/>
        </w:rPr>
      </w:pPr>
      <w:r w:rsidRPr="00EF009C">
        <w:rPr>
          <w:rFonts w:ascii="Arial" w:hAnsi="Arial" w:cs="Arial"/>
          <w:u w:val="single"/>
        </w:rPr>
        <w:t>Flood Disclosure (§ 113(A))</w:t>
      </w:r>
      <w:r>
        <w:rPr>
          <w:rFonts w:ascii="Arial" w:hAnsi="Arial" w:cs="Arial"/>
        </w:rPr>
        <w:t>.</w:t>
      </w:r>
      <w:r w:rsidRPr="00EF009C">
        <w:rPr>
          <w:rFonts w:ascii="Arial" w:hAnsi="Arial" w:cs="Arial"/>
        </w:rPr>
        <w:t xml:space="preserve"> If the </w:t>
      </w:r>
      <w:r>
        <w:rPr>
          <w:rFonts w:ascii="Arial" w:hAnsi="Arial" w:cs="Arial"/>
        </w:rPr>
        <w:t>dwelling</w:t>
      </w:r>
      <w:r w:rsidRPr="00EF009C">
        <w:rPr>
          <w:rFonts w:ascii="Arial" w:hAnsi="Arial" w:cs="Arial"/>
        </w:rPr>
        <w:t xml:space="preserve"> </w:t>
      </w:r>
      <w:r>
        <w:rPr>
          <w:rFonts w:ascii="Arial" w:hAnsi="Arial" w:cs="Arial"/>
        </w:rPr>
        <w:t>had</w:t>
      </w:r>
      <w:r w:rsidRPr="00EF009C">
        <w:rPr>
          <w:rFonts w:ascii="Arial" w:hAnsi="Arial" w:cs="Arial"/>
        </w:rPr>
        <w:t xml:space="preserve"> been flooded within the past five</w:t>
      </w:r>
      <w:r>
        <w:rPr>
          <w:rFonts w:ascii="Arial" w:hAnsi="Arial" w:cs="Arial"/>
        </w:rPr>
        <w:t xml:space="preserve"> (5)</w:t>
      </w:r>
      <w:r w:rsidRPr="00EF009C">
        <w:rPr>
          <w:rFonts w:ascii="Arial" w:hAnsi="Arial" w:cs="Arial"/>
        </w:rPr>
        <w:t xml:space="preserve"> years, the </w:t>
      </w:r>
      <w:r>
        <w:rPr>
          <w:rFonts w:ascii="Arial" w:hAnsi="Arial" w:cs="Arial"/>
        </w:rPr>
        <w:t>Landlord</w:t>
      </w:r>
      <w:r w:rsidRPr="00EF009C">
        <w:rPr>
          <w:rFonts w:ascii="Arial" w:hAnsi="Arial" w:cs="Arial"/>
        </w:rPr>
        <w:t xml:space="preserve"> </w:t>
      </w:r>
      <w:r>
        <w:rPr>
          <w:rFonts w:ascii="Arial" w:hAnsi="Arial" w:cs="Arial"/>
        </w:rPr>
        <w:t>is required to</w:t>
      </w:r>
      <w:r w:rsidRPr="00EF009C">
        <w:rPr>
          <w:rFonts w:ascii="Arial" w:hAnsi="Arial" w:cs="Arial"/>
        </w:rPr>
        <w:t xml:space="preserve"> notify </w:t>
      </w:r>
      <w:r>
        <w:rPr>
          <w:rFonts w:ascii="Arial" w:hAnsi="Arial" w:cs="Arial"/>
        </w:rPr>
        <w:t>the T</w:t>
      </w:r>
      <w:r w:rsidRPr="00EF009C">
        <w:rPr>
          <w:rFonts w:ascii="Arial" w:hAnsi="Arial" w:cs="Arial"/>
        </w:rPr>
        <w:t>enant</w:t>
      </w:r>
      <w:r>
        <w:rPr>
          <w:rFonts w:ascii="Arial" w:hAnsi="Arial" w:cs="Arial"/>
        </w:rPr>
        <w:t>(</w:t>
      </w:r>
      <w:r w:rsidRPr="00EF009C">
        <w:rPr>
          <w:rFonts w:ascii="Arial" w:hAnsi="Arial" w:cs="Arial"/>
        </w:rPr>
        <w:t>s</w:t>
      </w:r>
      <w:r>
        <w:rPr>
          <w:rFonts w:ascii="Arial" w:hAnsi="Arial" w:cs="Arial"/>
        </w:rPr>
        <w:t>)</w:t>
      </w:r>
      <w:r w:rsidRPr="00EF009C">
        <w:rPr>
          <w:rFonts w:ascii="Arial" w:hAnsi="Arial" w:cs="Arial"/>
        </w:rPr>
        <w:t xml:space="preserve"> of </w:t>
      </w:r>
      <w:r>
        <w:rPr>
          <w:rFonts w:ascii="Arial" w:hAnsi="Arial" w:cs="Arial"/>
        </w:rPr>
        <w:t>said</w:t>
      </w:r>
      <w:r w:rsidRPr="00EF009C">
        <w:rPr>
          <w:rFonts w:ascii="Arial" w:hAnsi="Arial" w:cs="Arial"/>
        </w:rPr>
        <w:t xml:space="preserve"> fact in </w:t>
      </w:r>
      <w:r>
        <w:rPr>
          <w:rFonts w:ascii="Arial" w:hAnsi="Arial" w:cs="Arial"/>
        </w:rPr>
        <w:t>this</w:t>
      </w:r>
      <w:r w:rsidRPr="00EF009C">
        <w:rPr>
          <w:rFonts w:ascii="Arial" w:hAnsi="Arial" w:cs="Arial"/>
        </w:rPr>
        <w:t xml:space="preserve"> </w:t>
      </w:r>
      <w:r>
        <w:rPr>
          <w:rFonts w:ascii="Arial" w:hAnsi="Arial" w:cs="Arial"/>
        </w:rPr>
        <w:t>rental contract</w:t>
      </w:r>
      <w:r w:rsidRPr="00EF009C">
        <w:rPr>
          <w:rFonts w:ascii="Arial" w:hAnsi="Arial" w:cs="Arial"/>
        </w:rPr>
        <w:t xml:space="preserve">. Failure to provide such information </w:t>
      </w:r>
      <w:r>
        <w:rPr>
          <w:rFonts w:ascii="Arial" w:hAnsi="Arial" w:cs="Arial"/>
        </w:rPr>
        <w:t>provides the</w:t>
      </w:r>
      <w:r w:rsidRPr="00EF009C">
        <w:rPr>
          <w:rFonts w:ascii="Arial" w:hAnsi="Arial" w:cs="Arial"/>
        </w:rPr>
        <w:t xml:space="preserve"> </w:t>
      </w:r>
      <w:r>
        <w:rPr>
          <w:rFonts w:ascii="Arial" w:hAnsi="Arial" w:cs="Arial"/>
        </w:rPr>
        <w:t>T</w:t>
      </w:r>
      <w:r w:rsidRPr="00EF009C">
        <w:rPr>
          <w:rFonts w:ascii="Arial" w:hAnsi="Arial" w:cs="Arial"/>
        </w:rPr>
        <w:t>enant</w:t>
      </w:r>
      <w:r>
        <w:rPr>
          <w:rFonts w:ascii="Arial" w:hAnsi="Arial" w:cs="Arial"/>
        </w:rPr>
        <w:t>(s) with a means</w:t>
      </w:r>
      <w:r w:rsidRPr="00EF009C">
        <w:rPr>
          <w:rFonts w:ascii="Arial" w:hAnsi="Arial" w:cs="Arial"/>
        </w:rPr>
        <w:t xml:space="preserve"> to sue the landlord for personal property damages sustained by the tenant from flooding of the premises.</w:t>
      </w:r>
    </w:p>
    <w:p w14:paraId="08E1A42A" w14:textId="77777777" w:rsidR="00EF009C" w:rsidRPr="001D2F23" w:rsidRDefault="00EF009C" w:rsidP="00EF009C">
      <w:pPr>
        <w:pStyle w:val="BodyText"/>
        <w:spacing w:line="360" w:lineRule="auto"/>
        <w:ind w:right="252"/>
        <w:rPr>
          <w:rFonts w:ascii="Arial" w:hAnsi="Arial" w:cs="Arial"/>
        </w:rPr>
      </w:pPr>
    </w:p>
    <w:p w14:paraId="5363A05F" w14:textId="77777777" w:rsidR="00EF009C" w:rsidRDefault="00EF009C" w:rsidP="00EF009C">
      <w:pPr>
        <w:pStyle w:val="BodyText"/>
        <w:spacing w:line="360" w:lineRule="auto"/>
        <w:ind w:left="0" w:right="252"/>
        <w:rPr>
          <w:rFonts w:ascii="Arial" w:hAnsi="Arial" w:cs="Arial"/>
        </w:rPr>
      </w:pPr>
      <w:r>
        <w:rPr>
          <w:rFonts w:ascii="Arial" w:hAnsi="Arial" w:cs="Arial"/>
        </w:rPr>
        <w:t>--------------------------------------------------------------------------------------------------------------</w:t>
      </w:r>
    </w:p>
    <w:p w14:paraId="300C306F" w14:textId="77777777" w:rsidR="00EF009C" w:rsidRPr="001D2F23" w:rsidRDefault="00EF009C" w:rsidP="00EF009C">
      <w:pPr>
        <w:pStyle w:val="BodyText"/>
        <w:spacing w:line="360" w:lineRule="auto"/>
        <w:ind w:left="0" w:right="252"/>
        <w:rPr>
          <w:rFonts w:ascii="Arial" w:hAnsi="Arial" w:cs="Arial"/>
        </w:rPr>
      </w:pPr>
    </w:p>
    <w:p w14:paraId="5EAAD695" w14:textId="77777777" w:rsidR="00EF009C" w:rsidRPr="001D2F23" w:rsidRDefault="00EF009C" w:rsidP="00EF009C">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5AF6FE2D" w14:textId="77777777" w:rsidR="00EF009C" w:rsidRPr="001D2F23" w:rsidRDefault="00EF009C" w:rsidP="00EF009C">
      <w:pPr>
        <w:pStyle w:val="BodyText"/>
        <w:spacing w:before="11"/>
        <w:ind w:left="0"/>
        <w:rPr>
          <w:rFonts w:ascii="Arial" w:hAnsi="Arial" w:cs="Arial"/>
          <w:sz w:val="35"/>
        </w:rPr>
      </w:pPr>
    </w:p>
    <w:p w14:paraId="5081DB57" w14:textId="77777777" w:rsidR="00EF009C" w:rsidRPr="001D2F23" w:rsidRDefault="00EF009C" w:rsidP="00EF009C">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20C86E07" w14:textId="77777777" w:rsidR="00EF009C" w:rsidRPr="001D2F23" w:rsidRDefault="00EF009C" w:rsidP="00EF009C">
      <w:pPr>
        <w:pStyle w:val="BodyText"/>
        <w:ind w:left="0"/>
        <w:rPr>
          <w:rFonts w:ascii="Arial" w:hAnsi="Arial" w:cs="Arial"/>
          <w:sz w:val="20"/>
        </w:rPr>
      </w:pPr>
    </w:p>
    <w:p w14:paraId="4431B8B7" w14:textId="77777777" w:rsidR="00EF009C" w:rsidRPr="001D2F23" w:rsidRDefault="00EF009C" w:rsidP="00EF009C">
      <w:pPr>
        <w:pStyle w:val="BodyText"/>
        <w:ind w:left="0"/>
        <w:rPr>
          <w:rFonts w:ascii="Arial" w:hAnsi="Arial" w:cs="Arial"/>
          <w:sz w:val="20"/>
        </w:rPr>
      </w:pPr>
    </w:p>
    <w:p w14:paraId="42882AD5" w14:textId="77777777" w:rsidR="00EF009C" w:rsidRPr="001D2F23" w:rsidRDefault="00EF009C" w:rsidP="00EF009C">
      <w:pPr>
        <w:pStyle w:val="BodyText"/>
        <w:ind w:left="0"/>
        <w:rPr>
          <w:rFonts w:ascii="Arial" w:hAnsi="Arial" w:cs="Arial"/>
          <w:sz w:val="20"/>
        </w:rPr>
      </w:pPr>
    </w:p>
    <w:p w14:paraId="7CE00BDC" w14:textId="77777777" w:rsidR="00EF009C" w:rsidRPr="001D2F23" w:rsidRDefault="00EF009C" w:rsidP="00EF009C">
      <w:pPr>
        <w:pStyle w:val="BodyText"/>
        <w:spacing w:before="1"/>
        <w:ind w:left="0"/>
        <w:rPr>
          <w:rFonts w:ascii="Arial" w:hAnsi="Arial" w:cs="Arial"/>
        </w:rPr>
      </w:pPr>
    </w:p>
    <w:p w14:paraId="3A33F900" w14:textId="77777777" w:rsidR="00EF009C" w:rsidRPr="001D2F23" w:rsidRDefault="00EF009C" w:rsidP="00EF009C">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76E43510" w14:textId="77777777" w:rsidR="00EF009C" w:rsidRPr="001D2F23" w:rsidRDefault="00EF009C" w:rsidP="00EF009C">
      <w:pPr>
        <w:rPr>
          <w:rFonts w:ascii="Arial" w:hAnsi="Arial" w:cs="Arial"/>
        </w:rPr>
      </w:pPr>
    </w:p>
    <w:p w14:paraId="1CBF013B" w14:textId="77777777" w:rsidR="00EF009C" w:rsidRDefault="00EF009C"/>
    <w:sectPr w:rsidR="00EF009C">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47DF" w14:textId="77777777" w:rsidR="007D58DC" w:rsidRDefault="007D58DC">
      <w:r>
        <w:separator/>
      </w:r>
    </w:p>
  </w:endnote>
  <w:endnote w:type="continuationSeparator" w:id="0">
    <w:p w14:paraId="02EF4A0D" w14:textId="77777777" w:rsidR="007D58DC" w:rsidRDefault="007D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8C44" w14:textId="77777777" w:rsidR="00E619B2" w:rsidRDefault="00EF009C">
    <w:pPr>
      <w:pStyle w:val="BodyText"/>
      <w:spacing w:line="14" w:lineRule="auto"/>
      <w:ind w:left="0"/>
      <w:rPr>
        <w:sz w:val="20"/>
      </w:rPr>
    </w:pPr>
    <w:r>
      <w:rPr>
        <w:noProof/>
      </w:rPr>
      <w:drawing>
        <wp:anchor distT="0" distB="0" distL="0" distR="0" simplePos="0" relativeHeight="251659264" behindDoc="1" locked="0" layoutInCell="1" allowOverlap="1" wp14:anchorId="26E9B7CA" wp14:editId="6F3C9A12">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1AE5" w14:textId="77777777" w:rsidR="007D58DC" w:rsidRDefault="007D58DC">
      <w:r>
        <w:separator/>
      </w:r>
    </w:p>
  </w:footnote>
  <w:footnote w:type="continuationSeparator" w:id="0">
    <w:p w14:paraId="18C1FAE7" w14:textId="77777777" w:rsidR="007D58DC" w:rsidRDefault="007D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9C"/>
    <w:rsid w:val="003851FB"/>
    <w:rsid w:val="007D58DC"/>
    <w:rsid w:val="00952807"/>
    <w:rsid w:val="00EF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FAEAD"/>
  <w15:chartTrackingRefBased/>
  <w15:docId w15:val="{1F876759-CF22-754F-9DEE-C9064A31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9C"/>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09C"/>
    <w:pPr>
      <w:ind w:left="111"/>
    </w:pPr>
    <w:rPr>
      <w:sz w:val="24"/>
      <w:szCs w:val="24"/>
    </w:rPr>
  </w:style>
  <w:style w:type="character" w:customStyle="1" w:styleId="BodyTextChar">
    <w:name w:val="Body Text Char"/>
    <w:basedOn w:val="DefaultParagraphFont"/>
    <w:link w:val="BodyText"/>
    <w:uiPriority w:val="1"/>
    <w:rsid w:val="00EF009C"/>
    <w:rPr>
      <w:rFonts w:ascii="Times New Roman" w:eastAsia="Times New Roman" w:hAnsi="Times New Roman" w:cs="Times New Roman"/>
    </w:rPr>
  </w:style>
  <w:style w:type="paragraph" w:styleId="ListParagraph">
    <w:name w:val="List Paragraph"/>
    <w:basedOn w:val="Normal"/>
    <w:uiPriority w:val="1"/>
    <w:qFormat/>
    <w:rsid w:val="00EF009C"/>
    <w:pPr>
      <w:ind w:left="773" w:hanging="6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77388">
      <w:bodyDiv w:val="1"/>
      <w:marLeft w:val="0"/>
      <w:marRight w:val="0"/>
      <w:marTop w:val="0"/>
      <w:marBottom w:val="0"/>
      <w:divBdr>
        <w:top w:val="none" w:sz="0" w:space="0" w:color="auto"/>
        <w:left w:val="none" w:sz="0" w:space="0" w:color="auto"/>
        <w:bottom w:val="none" w:sz="0" w:space="0" w:color="auto"/>
        <w:right w:val="none" w:sz="0" w:space="0" w:color="auto"/>
      </w:divBdr>
    </w:div>
    <w:div w:id="19059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3225</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Month to Month Lease Agreement</dc:title>
  <dc:subject/>
  <dc:creator>OpenDocs</dc:creator>
  <cp:keywords/>
  <dc:description/>
  <cp:lastModifiedBy>Microsoft Office User</cp:lastModifiedBy>
  <cp:revision>2</cp:revision>
  <dcterms:created xsi:type="dcterms:W3CDTF">2020-02-28T17:08:00Z</dcterms:created>
  <dcterms:modified xsi:type="dcterms:W3CDTF">2020-02-28T23:19:00Z</dcterms:modified>
  <cp:category/>
</cp:coreProperties>
</file>