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rFonts w:ascii="Times New Roman"/>
          <w:b w:val="0"/>
        </w:rPr>
      </w:pPr>
      <w:r>
        <w:rPr>
          <w:spacing w:val="-1"/>
        </w:rPr>
        <w:t>Daily</w:t>
      </w:r>
      <w:r>
        <w:rPr>
          <w:spacing w:val="-22"/>
        </w:rPr>
        <w:t> </w:t>
      </w:r>
      <w:r>
        <w:rPr>
          <w:spacing w:val="-1"/>
        </w:rPr>
        <w:t>Medicine</w:t>
      </w:r>
      <w:r>
        <w:rPr>
          <w:spacing w:val="-9"/>
        </w:rPr>
        <w:t> </w:t>
      </w:r>
      <w:r>
        <w:rPr/>
        <w:t>Schedule</w:t>
      </w:r>
      <w:r>
        <w:rPr>
          <w:rFonts w:ascii="Times New Roman"/>
          <w:b w:val="0"/>
        </w:rPr>
        <w:t> </w:t>
      </w:r>
    </w:p>
    <w:p>
      <w:pPr>
        <w:pStyle w:val="BodyText"/>
        <w:rPr>
          <w:rFonts w:ascii="Times New Roman"/>
          <w:sz w:val="13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pt;margin-top:9.750563pt;width:576pt;height:46.7pt;mso-position-horizontal-relative:page;mso-position-vertical-relative:paragraph;z-index:-15728640;mso-wrap-distance-left:0;mso-wrap-distance-right:0" type="#_x0000_t202" filled="true" fillcolor="#ebebeb" stroked="true" strokeweight=".5pt" strokecolor="#000000">
            <v:textbox inset="0,0,0,0">
              <w:txbxContent>
                <w:p>
                  <w:pPr>
                    <w:pStyle w:val="BodyText"/>
                    <w:spacing w:line="249" w:lineRule="auto" w:before="56"/>
                    <w:ind w:left="93" w:right="131"/>
                  </w:pPr>
                  <w:r>
                    <w:rPr/>
                    <w:t>You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can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complete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highlighted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fields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online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then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print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form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easy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reference.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Only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text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is visible on the form is printed; scrolled text will not print. Any text you enter into these fields will be cleared when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you close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form; you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cannot save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it.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27"/>
        <w:ind w:left="149" w:right="119" w:firstLine="1"/>
      </w:pPr>
      <w:r>
        <w:rPr/>
        <w:t>Use</w:t>
      </w:r>
      <w:r>
        <w:rPr>
          <w:spacing w:val="-6"/>
        </w:rPr>
        <w:t> </w:t>
      </w:r>
      <w:r>
        <w:rPr/>
        <w:t>this</w:t>
      </w:r>
      <w:r>
        <w:rPr>
          <w:spacing w:val="-3"/>
        </w:rPr>
        <w:t> </w:t>
      </w:r>
      <w:r>
        <w:rPr/>
        <w:t>form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remind</w:t>
      </w:r>
      <w:r>
        <w:rPr>
          <w:spacing w:val="-4"/>
        </w:rPr>
        <w:t> </w:t>
      </w:r>
      <w:r>
        <w:rPr/>
        <w:t>you when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take</w:t>
      </w:r>
      <w:r>
        <w:rPr>
          <w:spacing w:val="-3"/>
        </w:rPr>
        <w:t> </w:t>
      </w:r>
      <w:r>
        <w:rPr/>
        <w:t>your</w:t>
      </w:r>
      <w:r>
        <w:rPr>
          <w:spacing w:val="-5"/>
        </w:rPr>
        <w:t> </w:t>
      </w:r>
      <w:r>
        <w:rPr/>
        <w:t>medicines.</w:t>
      </w:r>
      <w:r>
        <w:rPr>
          <w:spacing w:val="-6"/>
        </w:rPr>
        <w:t> </w:t>
      </w:r>
      <w:r>
        <w:rPr/>
        <w:t>Write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medicine's</w:t>
      </w:r>
      <w:r>
        <w:rPr>
          <w:spacing w:val="-2"/>
        </w:rPr>
        <w:t> </w:t>
      </w:r>
      <w:r>
        <w:rPr/>
        <w:t>name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column</w:t>
      </w:r>
      <w:r>
        <w:rPr>
          <w:spacing w:val="-5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21"/>
        </w:rPr>
        <w:t> </w:t>
      </w:r>
      <w:r>
        <w:rPr/>
        <w:t>left,</w:t>
      </w:r>
      <w:r>
        <w:rPr>
          <w:spacing w:val="-4"/>
        </w:rPr>
        <w:t> </w:t>
      </w:r>
      <w:r>
        <w:rPr/>
        <w:t>and</w:t>
      </w:r>
      <w:r>
        <w:rPr>
          <w:spacing w:val="-58"/>
        </w:rPr>
        <w:t> </w:t>
      </w:r>
      <w:r>
        <w:rPr/>
        <w:t>check the box for the time (or times) you take it each day. Post this sheet where you can see it, such as near your</w:t>
      </w:r>
      <w:r>
        <w:rPr>
          <w:spacing w:val="1"/>
        </w:rPr>
        <w:t> </w:t>
      </w:r>
      <w:r>
        <w:rPr/>
        <w:t>medicine cabinet or wherever you store your medicines. Bring it to your doctor appointments. And take it with you</w:t>
      </w:r>
      <w:r>
        <w:rPr>
          <w:spacing w:val="1"/>
        </w:rPr>
        <w:t> </w:t>
      </w:r>
      <w:r>
        <w:rPr/>
        <w:t>when you</w:t>
      </w:r>
      <w:r>
        <w:rPr>
          <w:spacing w:val="-2"/>
        </w:rPr>
        <w:t> </w:t>
      </w:r>
      <w:r>
        <w:rPr/>
        <w:t>travel.</w:t>
      </w:r>
    </w:p>
    <w:p>
      <w:pPr>
        <w:pStyle w:val="BodyText"/>
        <w:rPr>
          <w:sz w:val="21"/>
        </w:rPr>
      </w:pPr>
    </w:p>
    <w:tbl>
      <w:tblPr>
        <w:tblW w:w="0" w:type="auto"/>
        <w:jc w:val="lef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092"/>
        <w:gridCol w:w="1092"/>
        <w:gridCol w:w="1092"/>
        <w:gridCol w:w="972"/>
        <w:gridCol w:w="1092"/>
        <w:gridCol w:w="1037"/>
        <w:gridCol w:w="1092"/>
        <w:gridCol w:w="1015"/>
        <w:gridCol w:w="1092"/>
      </w:tblGrid>
      <w:tr>
        <w:trPr>
          <w:trHeight w:val="1307" w:hRule="atLeast"/>
        </w:trPr>
        <w:tc>
          <w:tcPr>
            <w:tcW w:w="1980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3"/>
              <w:rPr>
                <w:sz w:val="24"/>
              </w:rPr>
            </w:pPr>
          </w:p>
          <w:p>
            <w:pPr>
              <w:pStyle w:val="TableParagraph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Medicine</w:t>
            </w:r>
          </w:p>
        </w:tc>
        <w:tc>
          <w:tcPr>
            <w:tcW w:w="1092" w:type="dxa"/>
          </w:tcPr>
          <w:p>
            <w:pPr>
              <w:pStyle w:val="TableParagraph"/>
              <w:ind w:left="150" w:right="144" w:firstLine="2"/>
              <w:jc w:val="center"/>
              <w:rPr>
                <w:sz w:val="19"/>
              </w:rPr>
            </w:pPr>
            <w:r>
              <w:rPr>
                <w:sz w:val="19"/>
              </w:rPr>
              <w:t>Before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breakfast</w:t>
            </w:r>
          </w:p>
          <w:p>
            <w:pPr>
              <w:pStyle w:val="TableParagraph"/>
              <w:spacing w:before="68"/>
              <w:ind w:left="309" w:right="307" w:firstLine="2"/>
              <w:jc w:val="center"/>
              <w:rPr>
                <w:sz w:val="19"/>
              </w:rPr>
            </w:pPr>
            <w:r>
              <w:rPr>
                <w:sz w:val="19"/>
              </w:rPr>
              <w:t>What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time?</w:t>
            </w:r>
          </w:p>
        </w:tc>
        <w:tc>
          <w:tcPr>
            <w:tcW w:w="1092" w:type="dxa"/>
          </w:tcPr>
          <w:p>
            <w:pPr>
              <w:pStyle w:val="TableParagraph"/>
              <w:ind w:left="151" w:right="129" w:firstLine="201"/>
              <w:rPr>
                <w:sz w:val="19"/>
              </w:rPr>
            </w:pPr>
            <w:r>
              <w:rPr>
                <w:sz w:val="19"/>
              </w:rPr>
              <w:t>With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breakfast</w:t>
            </w:r>
          </w:p>
        </w:tc>
        <w:tc>
          <w:tcPr>
            <w:tcW w:w="1092" w:type="dxa"/>
          </w:tcPr>
          <w:p>
            <w:pPr>
              <w:pStyle w:val="TableParagraph"/>
              <w:ind w:left="285" w:right="243" w:hanging="20"/>
              <w:rPr>
                <w:sz w:val="19"/>
              </w:rPr>
            </w:pPr>
            <w:r>
              <w:rPr>
                <w:spacing w:val="-1"/>
                <w:sz w:val="19"/>
              </w:rPr>
              <w:t>Before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Lunch</w:t>
            </w:r>
          </w:p>
          <w:p>
            <w:pPr>
              <w:pStyle w:val="TableParagraph"/>
              <w:spacing w:before="68"/>
              <w:ind w:left="309" w:right="288" w:firstLine="9"/>
              <w:rPr>
                <w:sz w:val="19"/>
              </w:rPr>
            </w:pPr>
            <w:r>
              <w:rPr>
                <w:sz w:val="19"/>
              </w:rPr>
              <w:t>What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time?</w:t>
            </w:r>
          </w:p>
        </w:tc>
        <w:tc>
          <w:tcPr>
            <w:tcW w:w="972" w:type="dxa"/>
          </w:tcPr>
          <w:p>
            <w:pPr>
              <w:pStyle w:val="TableParagraph"/>
              <w:ind w:left="223" w:right="201" w:firstLine="69"/>
              <w:rPr>
                <w:sz w:val="19"/>
              </w:rPr>
            </w:pPr>
            <w:r>
              <w:rPr>
                <w:sz w:val="19"/>
              </w:rPr>
              <w:t>With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Lunch</w:t>
            </w:r>
          </w:p>
        </w:tc>
        <w:tc>
          <w:tcPr>
            <w:tcW w:w="1092" w:type="dxa"/>
          </w:tcPr>
          <w:p>
            <w:pPr>
              <w:pStyle w:val="TableParagraph"/>
              <w:ind w:left="280" w:right="243" w:hanging="15"/>
              <w:rPr>
                <w:sz w:val="19"/>
              </w:rPr>
            </w:pPr>
            <w:r>
              <w:rPr>
                <w:spacing w:val="-1"/>
                <w:sz w:val="19"/>
              </w:rPr>
              <w:t>Before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dinner</w:t>
            </w:r>
          </w:p>
          <w:p>
            <w:pPr>
              <w:pStyle w:val="TableParagraph"/>
              <w:spacing w:before="68"/>
              <w:ind w:left="309" w:right="288" w:firstLine="9"/>
              <w:rPr>
                <w:sz w:val="19"/>
              </w:rPr>
            </w:pPr>
            <w:r>
              <w:rPr>
                <w:sz w:val="19"/>
              </w:rPr>
              <w:t>What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time?</w:t>
            </w:r>
          </w:p>
        </w:tc>
        <w:tc>
          <w:tcPr>
            <w:tcW w:w="1037" w:type="dxa"/>
          </w:tcPr>
          <w:p>
            <w:pPr>
              <w:pStyle w:val="TableParagraph"/>
              <w:ind w:left="251" w:right="227" w:firstLine="74"/>
              <w:rPr>
                <w:sz w:val="19"/>
              </w:rPr>
            </w:pPr>
            <w:r>
              <w:rPr>
                <w:sz w:val="19"/>
              </w:rPr>
              <w:t>With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dinner</w:t>
            </w:r>
          </w:p>
        </w:tc>
        <w:tc>
          <w:tcPr>
            <w:tcW w:w="1092" w:type="dxa"/>
          </w:tcPr>
          <w:p>
            <w:pPr>
              <w:pStyle w:val="TableParagraph"/>
              <w:ind w:left="205" w:right="181" w:firstLine="60"/>
              <w:rPr>
                <w:sz w:val="19"/>
              </w:rPr>
            </w:pPr>
            <w:r>
              <w:rPr>
                <w:sz w:val="19"/>
              </w:rPr>
              <w:t>Before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bedtime</w:t>
            </w:r>
          </w:p>
          <w:p>
            <w:pPr>
              <w:pStyle w:val="TableParagraph"/>
              <w:spacing w:before="68"/>
              <w:ind w:left="311" w:right="286" w:firstLine="9"/>
              <w:rPr>
                <w:sz w:val="19"/>
              </w:rPr>
            </w:pPr>
            <w:r>
              <w:rPr>
                <w:sz w:val="19"/>
              </w:rPr>
              <w:t>What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time?</w:t>
            </w:r>
          </w:p>
        </w:tc>
        <w:tc>
          <w:tcPr>
            <w:tcW w:w="1015" w:type="dxa"/>
          </w:tcPr>
          <w:p>
            <w:pPr>
              <w:pStyle w:val="TableParagraph"/>
              <w:ind w:left="167" w:right="149" w:firstLine="247"/>
              <w:rPr>
                <w:sz w:val="19"/>
              </w:rPr>
            </w:pPr>
            <w:r>
              <w:rPr>
                <w:sz w:val="19"/>
              </w:rPr>
              <w:t>At</w:t>
            </w:r>
            <w:r>
              <w:rPr>
                <w:spacing w:val="1"/>
                <w:sz w:val="19"/>
              </w:rPr>
              <w:t> </w:t>
            </w:r>
            <w:r>
              <w:rPr>
                <w:spacing w:val="-1"/>
                <w:sz w:val="19"/>
              </w:rPr>
              <w:t>bedtime</w:t>
            </w:r>
          </w:p>
        </w:tc>
        <w:tc>
          <w:tcPr>
            <w:tcW w:w="1092" w:type="dxa"/>
          </w:tcPr>
          <w:p>
            <w:pPr>
              <w:pStyle w:val="TableParagraph"/>
              <w:ind w:left="107" w:right="103"/>
              <w:jc w:val="center"/>
              <w:rPr>
                <w:sz w:val="19"/>
              </w:rPr>
            </w:pPr>
            <w:r>
              <w:rPr>
                <w:spacing w:val="-1"/>
                <w:sz w:val="19"/>
              </w:rPr>
              <w:t>During the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nighttime</w:t>
            </w:r>
          </w:p>
          <w:p>
            <w:pPr>
              <w:pStyle w:val="TableParagraph"/>
              <w:spacing w:before="68"/>
              <w:ind w:left="309" w:right="307" w:firstLine="2"/>
              <w:jc w:val="center"/>
              <w:rPr>
                <w:sz w:val="19"/>
              </w:rPr>
            </w:pPr>
            <w:r>
              <w:rPr>
                <w:sz w:val="19"/>
              </w:rPr>
              <w:t>What</w:t>
            </w:r>
            <w:r>
              <w:rPr>
                <w:spacing w:val="-50"/>
                <w:sz w:val="19"/>
              </w:rPr>
              <w:t> </w:t>
            </w:r>
            <w:r>
              <w:rPr>
                <w:sz w:val="19"/>
              </w:rPr>
              <w:t>time?</w:t>
            </w:r>
          </w:p>
        </w:tc>
      </w:tr>
      <w:tr>
        <w:trPr>
          <w:trHeight w:val="613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72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310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37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30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ind w:left="35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614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72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310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37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30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8"/>
              <w:rPr>
                <w:sz w:val="12"/>
              </w:rPr>
            </w:pPr>
          </w:p>
          <w:p>
            <w:pPr>
              <w:pStyle w:val="TableParagraph"/>
              <w:ind w:left="35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613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spacing w:after="1"/>
              <w:rPr>
                <w:sz w:val="13"/>
              </w:rPr>
            </w:pPr>
          </w:p>
          <w:p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after="1"/>
              <w:rPr>
                <w:sz w:val="13"/>
              </w:rPr>
            </w:pPr>
          </w:p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after="1"/>
              <w:rPr>
                <w:sz w:val="13"/>
              </w:rPr>
            </w:pPr>
          </w:p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72" w:type="dxa"/>
          </w:tcPr>
          <w:p>
            <w:pPr>
              <w:pStyle w:val="TableParagraph"/>
              <w:spacing w:after="1"/>
              <w:rPr>
                <w:sz w:val="13"/>
              </w:rPr>
            </w:pPr>
          </w:p>
          <w:p>
            <w:pPr>
              <w:pStyle w:val="TableParagraph"/>
              <w:ind w:left="310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after="1"/>
              <w:rPr>
                <w:sz w:val="13"/>
              </w:rPr>
            </w:pPr>
          </w:p>
          <w:p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37" w:type="dxa"/>
          </w:tcPr>
          <w:p>
            <w:pPr>
              <w:pStyle w:val="TableParagraph"/>
              <w:spacing w:after="1"/>
              <w:rPr>
                <w:sz w:val="13"/>
              </w:rPr>
            </w:pPr>
          </w:p>
          <w:p>
            <w:pPr>
              <w:pStyle w:val="TableParagraph"/>
              <w:ind w:left="30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after="1"/>
              <w:rPr>
                <w:sz w:val="13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TableParagraph"/>
              <w:spacing w:after="1"/>
              <w:rPr>
                <w:sz w:val="13"/>
              </w:rPr>
            </w:pPr>
          </w:p>
          <w:p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after="1"/>
              <w:rPr>
                <w:sz w:val="13"/>
              </w:rPr>
            </w:pPr>
          </w:p>
          <w:p>
            <w:pPr>
              <w:pStyle w:val="TableParagraph"/>
              <w:ind w:left="35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613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72" w:type="dxa"/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310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37" w:type="dxa"/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30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ind w:left="35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614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72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310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37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30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35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613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72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310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37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30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ind w:left="35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613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spacing w:before="5"/>
              <w:rPr>
                <w:sz w:val="9"/>
              </w:rPr>
            </w:pPr>
          </w:p>
          <w:p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10" w:after="1"/>
              <w:rPr>
                <w:sz w:val="11"/>
              </w:rPr>
            </w:pPr>
          </w:p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6" w:after="1"/>
              <w:rPr>
                <w:sz w:val="9"/>
              </w:rPr>
            </w:pPr>
          </w:p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72" w:type="dxa"/>
          </w:tcPr>
          <w:p>
            <w:pPr>
              <w:pStyle w:val="TableParagraph"/>
              <w:spacing w:before="6" w:after="1"/>
              <w:rPr>
                <w:sz w:val="14"/>
              </w:rPr>
            </w:pPr>
          </w:p>
          <w:p>
            <w:pPr>
              <w:pStyle w:val="TableParagraph"/>
              <w:ind w:left="310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37" w:type="dxa"/>
          </w:tcPr>
          <w:p>
            <w:pPr>
              <w:pStyle w:val="TableParagraph"/>
              <w:spacing w:before="9" w:after="1"/>
              <w:rPr>
                <w:sz w:val="12"/>
              </w:rPr>
            </w:pPr>
          </w:p>
          <w:p>
            <w:pPr>
              <w:pStyle w:val="TableParagraph"/>
              <w:ind w:left="30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4"/>
              <w:rPr>
                <w:sz w:val="9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1"/>
              <w:rPr>
                <w:sz w:val="11"/>
              </w:rPr>
            </w:pPr>
          </w:p>
          <w:p>
            <w:pPr>
              <w:pStyle w:val="TableParagraph"/>
              <w:ind w:left="35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614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72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310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37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30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5"/>
              <w:rPr>
                <w:sz w:val="11"/>
              </w:rPr>
            </w:pPr>
          </w:p>
          <w:p>
            <w:pPr>
              <w:pStyle w:val="TableParagraph"/>
              <w:ind w:left="35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614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72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310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37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30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10"/>
              <w:rPr>
                <w:sz w:val="11"/>
              </w:rPr>
            </w:pPr>
          </w:p>
          <w:p>
            <w:pPr>
              <w:pStyle w:val="TableParagraph"/>
              <w:ind w:left="35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613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spacing w:before="9"/>
              <w:rPr>
                <w:sz w:val="8"/>
              </w:rPr>
            </w:pPr>
          </w:p>
          <w:p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8"/>
              <w:rPr>
                <w:sz w:val="11"/>
              </w:rPr>
            </w:pPr>
          </w:p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8"/>
              <w:rPr>
                <w:sz w:val="10"/>
              </w:rPr>
            </w:pPr>
          </w:p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72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310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2" w:after="1"/>
              <w:rPr>
                <w:sz w:val="12"/>
              </w:rPr>
            </w:pPr>
          </w:p>
          <w:p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37" w:type="dxa"/>
          </w:tcPr>
          <w:p>
            <w:pPr>
              <w:pStyle w:val="TableParagraph"/>
              <w:spacing w:before="2" w:after="1"/>
              <w:rPr>
                <w:sz w:val="12"/>
              </w:rPr>
            </w:pPr>
          </w:p>
          <w:p>
            <w:pPr>
              <w:pStyle w:val="TableParagraph"/>
              <w:ind w:left="30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5" w:after="1"/>
              <w:rPr>
                <w:sz w:val="10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TableParagraph"/>
              <w:spacing w:before="2" w:after="1"/>
              <w:rPr>
                <w:sz w:val="12"/>
              </w:rPr>
            </w:pPr>
          </w:p>
          <w:p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2" w:after="1"/>
              <w:rPr>
                <w:sz w:val="12"/>
              </w:rPr>
            </w:pPr>
          </w:p>
          <w:p>
            <w:pPr>
              <w:pStyle w:val="TableParagraph"/>
              <w:ind w:left="35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614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72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310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37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30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left="35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613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pict>
                <v:group style="width:17.5pt;height:17.5pt;mso-position-horizontal-relative:char;mso-position-vertical-relative:line" coordorigin="0,0" coordsize="350,350">
                  <v:rect style="position:absolute;left:10;top:10;width:330;height:330" filled="false" stroked="true" strokeweight="1.0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72" w:type="dxa"/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310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30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ind w:left="35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613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72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310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37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30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7"/>
              <w:rPr>
                <w:sz w:val="11"/>
              </w:rPr>
            </w:pPr>
          </w:p>
          <w:p>
            <w:pPr>
              <w:pStyle w:val="TableParagraph"/>
              <w:ind w:left="35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614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7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310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37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30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ind w:left="35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  <w:tr>
        <w:trPr>
          <w:trHeight w:val="613" w:hRule="atLeast"/>
        </w:trPr>
        <w:tc>
          <w:tcPr>
            <w:tcW w:w="19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92" w:type="dxa"/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35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34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337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972" w:type="dxa"/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310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333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37" w:type="dxa"/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30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31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15" w:type="dxa"/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324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  <w:tc>
          <w:tcPr>
            <w:tcW w:w="1092" w:type="dxa"/>
          </w:tcPr>
          <w:p>
            <w:pPr>
              <w:pStyle w:val="TableParagraph"/>
              <w:spacing w:before="4"/>
              <w:rPr>
                <w:sz w:val="12"/>
              </w:rPr>
            </w:pPr>
          </w:p>
          <w:p>
            <w:pPr>
              <w:pStyle w:val="TableParagraph"/>
              <w:ind w:left="356"/>
              <w:rPr>
                <w:sz w:val="20"/>
              </w:rPr>
            </w:pPr>
            <w:r>
              <w:rPr>
                <w:sz w:val="20"/>
              </w:rPr>
              <w:pict>
                <v:group style="width:18.350pt;height:18.350pt;mso-position-horizontal-relative:char;mso-position-vertical-relative:line" coordorigin="0,0" coordsize="367,367">
                  <v:rect style="position:absolute;left:10;top:10;width:347;height:347" filled="false" stroked="true" strokeweight="1pt" strokecolor="#000000">
                    <v:stroke dashstyle="solid"/>
                  </v:rect>
                </v:group>
              </w:pict>
            </w:r>
            <w:r>
              <w:rPr>
                <w:sz w:val="20"/>
              </w:rPr>
            </w:r>
          </w:p>
        </w:tc>
      </w:tr>
    </w:tbl>
    <w:p>
      <w:pPr>
        <w:pStyle w:val="BodyText"/>
        <w:spacing w:before="0"/>
        <w:rPr>
          <w:sz w:val="24"/>
        </w:rPr>
      </w:pPr>
    </w:p>
    <w:p>
      <w:pPr>
        <w:spacing w:line="254" w:lineRule="auto" w:before="181"/>
        <w:ind w:left="2332" w:right="1090" w:firstLine="0"/>
        <w:jc w:val="left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98272">
            <wp:simplePos x="0" y="0"/>
            <wp:positionH relativeFrom="page">
              <wp:posOffset>387469</wp:posOffset>
            </wp:positionH>
            <wp:positionV relativeFrom="paragraph">
              <wp:posOffset>122617</wp:posOffset>
            </wp:positionV>
            <wp:extent cx="1024216" cy="465553"/>
            <wp:effectExtent l="0" t="0" r="0" b="0"/>
            <wp:wrapNone/>
            <wp:docPr id="1" name="image1.png" descr="Healthwise 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216" cy="465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15"/>
        </w:rPr>
        <w:t>©</w:t>
      </w:r>
      <w:r>
        <w:rPr>
          <w:spacing w:val="-7"/>
          <w:sz w:val="15"/>
        </w:rPr>
        <w:t> </w:t>
      </w:r>
      <w:r>
        <w:rPr>
          <w:spacing w:val="-1"/>
          <w:sz w:val="15"/>
        </w:rPr>
        <w:t>1995-2020</w:t>
      </w:r>
      <w:r>
        <w:rPr>
          <w:spacing w:val="-7"/>
          <w:sz w:val="15"/>
        </w:rPr>
        <w:t> </w:t>
      </w:r>
      <w:r>
        <w:rPr>
          <w:spacing w:val="-1"/>
          <w:sz w:val="15"/>
        </w:rPr>
        <w:t>Healthwise,</w:t>
      </w:r>
      <w:r>
        <w:rPr>
          <w:spacing w:val="-4"/>
          <w:sz w:val="15"/>
        </w:rPr>
        <w:t> </w:t>
      </w:r>
      <w:r>
        <w:rPr>
          <w:spacing w:val="-1"/>
          <w:sz w:val="15"/>
        </w:rPr>
        <w:t>Incorporated.</w:t>
      </w:r>
      <w:r>
        <w:rPr>
          <w:spacing w:val="-7"/>
          <w:sz w:val="15"/>
        </w:rPr>
        <w:t> </w:t>
      </w:r>
      <w:r>
        <w:rPr>
          <w:spacing w:val="-1"/>
          <w:sz w:val="15"/>
        </w:rPr>
        <w:t>Healthwise,</w:t>
      </w:r>
      <w:r>
        <w:rPr>
          <w:spacing w:val="-5"/>
          <w:sz w:val="15"/>
        </w:rPr>
        <w:t> </w:t>
      </w:r>
      <w:r>
        <w:rPr>
          <w:spacing w:val="-1"/>
          <w:sz w:val="15"/>
        </w:rPr>
        <w:t>Healthwise</w:t>
      </w:r>
      <w:r>
        <w:rPr>
          <w:spacing w:val="-6"/>
          <w:sz w:val="15"/>
        </w:rPr>
        <w:t> </w:t>
      </w:r>
      <w:r>
        <w:rPr>
          <w:spacing w:val="-1"/>
          <w:sz w:val="15"/>
        </w:rPr>
        <w:t>for</w:t>
      </w:r>
      <w:r>
        <w:rPr>
          <w:spacing w:val="-8"/>
          <w:sz w:val="15"/>
        </w:rPr>
        <w:t> </w:t>
      </w:r>
      <w:r>
        <w:rPr>
          <w:spacing w:val="-1"/>
          <w:sz w:val="15"/>
        </w:rPr>
        <w:t>every</w:t>
      </w:r>
      <w:r>
        <w:rPr>
          <w:spacing w:val="-9"/>
          <w:sz w:val="15"/>
        </w:rPr>
        <w:t> </w:t>
      </w:r>
      <w:r>
        <w:rPr>
          <w:spacing w:val="-1"/>
          <w:sz w:val="15"/>
        </w:rPr>
        <w:t>health</w:t>
      </w:r>
      <w:r>
        <w:rPr>
          <w:spacing w:val="-7"/>
          <w:sz w:val="15"/>
        </w:rPr>
        <w:t> </w:t>
      </w:r>
      <w:r>
        <w:rPr>
          <w:spacing w:val="-1"/>
          <w:sz w:val="15"/>
        </w:rPr>
        <w:t>decision,</w:t>
      </w:r>
      <w:r>
        <w:rPr>
          <w:spacing w:val="-5"/>
          <w:sz w:val="15"/>
        </w:rPr>
        <w:t> </w:t>
      </w:r>
      <w:r>
        <w:rPr>
          <w:spacing w:val="-1"/>
          <w:sz w:val="15"/>
        </w:rPr>
        <w:t>and</w:t>
      </w:r>
      <w:r>
        <w:rPr>
          <w:spacing w:val="-8"/>
          <w:sz w:val="15"/>
        </w:rPr>
        <w:t> </w:t>
      </w:r>
      <w:r>
        <w:rPr>
          <w:spacing w:val="-1"/>
          <w:sz w:val="15"/>
        </w:rPr>
        <w:t>the</w:t>
      </w:r>
      <w:r>
        <w:rPr>
          <w:spacing w:val="-8"/>
          <w:sz w:val="15"/>
        </w:rPr>
        <w:t> </w:t>
      </w:r>
      <w:r>
        <w:rPr>
          <w:spacing w:val="-1"/>
          <w:sz w:val="15"/>
        </w:rPr>
        <w:t>Healthwise</w:t>
      </w:r>
      <w:r>
        <w:rPr>
          <w:spacing w:val="-7"/>
          <w:sz w:val="15"/>
        </w:rPr>
        <w:t> </w:t>
      </w:r>
      <w:r>
        <w:rPr>
          <w:sz w:val="15"/>
        </w:rPr>
        <w:t>logo</w:t>
      </w:r>
      <w:r>
        <w:rPr>
          <w:spacing w:val="-6"/>
          <w:sz w:val="15"/>
        </w:rPr>
        <w:t> </w:t>
      </w:r>
      <w:r>
        <w:rPr>
          <w:sz w:val="15"/>
        </w:rPr>
        <w:t>are</w:t>
      </w:r>
      <w:r>
        <w:rPr>
          <w:spacing w:val="1"/>
          <w:sz w:val="15"/>
        </w:rPr>
        <w:t> </w:t>
      </w:r>
      <w:r>
        <w:rPr>
          <w:sz w:val="15"/>
        </w:rPr>
        <w:t>trademarks</w:t>
      </w:r>
      <w:r>
        <w:rPr>
          <w:spacing w:val="-4"/>
          <w:sz w:val="15"/>
        </w:rPr>
        <w:t> </w:t>
      </w:r>
      <w:r>
        <w:rPr>
          <w:sz w:val="15"/>
        </w:rPr>
        <w:t>of</w:t>
      </w:r>
      <w:r>
        <w:rPr>
          <w:spacing w:val="-4"/>
          <w:sz w:val="15"/>
        </w:rPr>
        <w:t> </w:t>
      </w:r>
      <w:r>
        <w:rPr>
          <w:sz w:val="15"/>
        </w:rPr>
        <w:t>Healthwise,</w:t>
      </w:r>
      <w:r>
        <w:rPr>
          <w:spacing w:val="-3"/>
          <w:sz w:val="15"/>
        </w:rPr>
        <w:t> </w:t>
      </w:r>
      <w:r>
        <w:rPr>
          <w:sz w:val="15"/>
        </w:rPr>
        <w:t>Incorporated.</w:t>
      </w:r>
    </w:p>
    <w:p>
      <w:pPr>
        <w:pStyle w:val="BodyText"/>
        <w:spacing w:before="9"/>
        <w:rPr>
          <w:sz w:val="16"/>
        </w:rPr>
      </w:pPr>
    </w:p>
    <w:p>
      <w:pPr>
        <w:spacing w:before="0"/>
        <w:ind w:left="2337" w:right="0" w:hanging="6"/>
        <w:jc w:val="left"/>
        <w:rPr>
          <w:sz w:val="15"/>
        </w:rPr>
      </w:pPr>
      <w:r>
        <w:rPr>
          <w:sz w:val="15"/>
        </w:rPr>
        <w:t>This</w:t>
      </w:r>
      <w:r>
        <w:rPr>
          <w:spacing w:val="-6"/>
          <w:sz w:val="15"/>
        </w:rPr>
        <w:t> </w:t>
      </w:r>
      <w:r>
        <w:rPr>
          <w:sz w:val="15"/>
        </w:rPr>
        <w:t>information</w:t>
      </w:r>
      <w:r>
        <w:rPr>
          <w:spacing w:val="-5"/>
          <w:sz w:val="15"/>
        </w:rPr>
        <w:t> </w:t>
      </w:r>
      <w:r>
        <w:rPr>
          <w:sz w:val="15"/>
        </w:rPr>
        <w:t>does</w:t>
      </w:r>
      <w:r>
        <w:rPr>
          <w:spacing w:val="-8"/>
          <w:sz w:val="15"/>
        </w:rPr>
        <w:t> </w:t>
      </w:r>
      <w:r>
        <w:rPr>
          <w:sz w:val="15"/>
        </w:rPr>
        <w:t>not</w:t>
      </w:r>
      <w:r>
        <w:rPr>
          <w:spacing w:val="-5"/>
          <w:sz w:val="15"/>
        </w:rPr>
        <w:t> </w:t>
      </w:r>
      <w:r>
        <w:rPr>
          <w:sz w:val="15"/>
        </w:rPr>
        <w:t>replace</w:t>
      </w:r>
      <w:r>
        <w:rPr>
          <w:spacing w:val="-9"/>
          <w:sz w:val="15"/>
        </w:rPr>
        <w:t> </w:t>
      </w:r>
      <w:r>
        <w:rPr>
          <w:sz w:val="15"/>
        </w:rPr>
        <w:t>the</w:t>
      </w:r>
      <w:r>
        <w:rPr>
          <w:spacing w:val="-8"/>
          <w:sz w:val="15"/>
        </w:rPr>
        <w:t> </w:t>
      </w:r>
      <w:r>
        <w:rPr>
          <w:sz w:val="15"/>
        </w:rPr>
        <w:t>advice</w:t>
      </w:r>
      <w:r>
        <w:rPr>
          <w:spacing w:val="-9"/>
          <w:sz w:val="15"/>
        </w:rPr>
        <w:t> </w:t>
      </w:r>
      <w:r>
        <w:rPr>
          <w:sz w:val="15"/>
        </w:rPr>
        <w:t>of</w:t>
      </w:r>
      <w:r>
        <w:rPr>
          <w:spacing w:val="-5"/>
          <w:sz w:val="15"/>
        </w:rPr>
        <w:t> </w:t>
      </w:r>
      <w:r>
        <w:rPr>
          <w:sz w:val="15"/>
        </w:rPr>
        <w:t>a</w:t>
      </w:r>
      <w:r>
        <w:rPr>
          <w:spacing w:val="-6"/>
          <w:sz w:val="15"/>
        </w:rPr>
        <w:t> </w:t>
      </w:r>
      <w:r>
        <w:rPr>
          <w:sz w:val="15"/>
        </w:rPr>
        <w:t>doctor.</w:t>
      </w:r>
      <w:r>
        <w:rPr>
          <w:spacing w:val="-7"/>
          <w:sz w:val="15"/>
        </w:rPr>
        <w:t> </w:t>
      </w:r>
      <w:r>
        <w:rPr>
          <w:sz w:val="15"/>
        </w:rPr>
        <w:t>Healthwise,</w:t>
      </w:r>
      <w:r>
        <w:rPr>
          <w:spacing w:val="-5"/>
          <w:sz w:val="15"/>
        </w:rPr>
        <w:t> </w:t>
      </w:r>
      <w:r>
        <w:rPr>
          <w:sz w:val="15"/>
        </w:rPr>
        <w:t>Incorporated,</w:t>
      </w:r>
      <w:r>
        <w:rPr>
          <w:spacing w:val="-5"/>
          <w:sz w:val="15"/>
        </w:rPr>
        <w:t> </w:t>
      </w:r>
      <w:r>
        <w:rPr>
          <w:sz w:val="15"/>
        </w:rPr>
        <w:t>disclaims</w:t>
      </w:r>
      <w:r>
        <w:rPr>
          <w:spacing w:val="-8"/>
          <w:sz w:val="15"/>
        </w:rPr>
        <w:t> </w:t>
      </w:r>
      <w:r>
        <w:rPr>
          <w:sz w:val="15"/>
        </w:rPr>
        <w:t>any</w:t>
      </w:r>
      <w:r>
        <w:rPr>
          <w:spacing w:val="-5"/>
          <w:sz w:val="15"/>
        </w:rPr>
        <w:t> </w:t>
      </w:r>
      <w:r>
        <w:rPr>
          <w:sz w:val="15"/>
        </w:rPr>
        <w:t>warranty</w:t>
      </w:r>
      <w:r>
        <w:rPr>
          <w:spacing w:val="-9"/>
          <w:sz w:val="15"/>
        </w:rPr>
        <w:t> </w:t>
      </w:r>
      <w:r>
        <w:rPr>
          <w:sz w:val="15"/>
        </w:rPr>
        <w:t>or</w:t>
      </w:r>
      <w:r>
        <w:rPr>
          <w:spacing w:val="-5"/>
          <w:sz w:val="15"/>
        </w:rPr>
        <w:t> </w:t>
      </w:r>
      <w:r>
        <w:rPr>
          <w:sz w:val="15"/>
        </w:rPr>
        <w:t>liability</w:t>
      </w:r>
      <w:r>
        <w:rPr>
          <w:spacing w:val="-9"/>
          <w:sz w:val="15"/>
        </w:rPr>
        <w:t> </w:t>
      </w:r>
      <w:r>
        <w:rPr>
          <w:sz w:val="15"/>
        </w:rPr>
        <w:t>for</w:t>
      </w:r>
      <w:r>
        <w:rPr>
          <w:spacing w:val="-6"/>
          <w:sz w:val="15"/>
        </w:rPr>
        <w:t> </w:t>
      </w:r>
      <w:r>
        <w:rPr>
          <w:sz w:val="15"/>
        </w:rPr>
        <w:t>your</w:t>
      </w:r>
      <w:r>
        <w:rPr>
          <w:spacing w:val="-6"/>
          <w:sz w:val="15"/>
        </w:rPr>
        <w:t> </w:t>
      </w:r>
      <w:r>
        <w:rPr>
          <w:sz w:val="15"/>
        </w:rPr>
        <w:t>use</w:t>
      </w:r>
      <w:r>
        <w:rPr>
          <w:spacing w:val="-8"/>
          <w:sz w:val="15"/>
        </w:rPr>
        <w:t> </w:t>
      </w:r>
      <w:r>
        <w:rPr>
          <w:sz w:val="15"/>
        </w:rPr>
        <w:t>of</w:t>
      </w:r>
      <w:r>
        <w:rPr>
          <w:spacing w:val="-5"/>
          <w:sz w:val="15"/>
        </w:rPr>
        <w:t> </w:t>
      </w:r>
      <w:r>
        <w:rPr>
          <w:sz w:val="15"/>
        </w:rPr>
        <w:t>this</w:t>
      </w:r>
      <w:r>
        <w:rPr>
          <w:spacing w:val="1"/>
          <w:sz w:val="15"/>
        </w:rPr>
        <w:t> </w:t>
      </w:r>
      <w:r>
        <w:rPr>
          <w:sz w:val="15"/>
        </w:rPr>
        <w:t>information.</w:t>
      </w:r>
    </w:p>
    <w:p>
      <w:pPr>
        <w:spacing w:before="60"/>
        <w:ind w:left="0" w:right="143" w:firstLine="0"/>
        <w:jc w:val="right"/>
        <w:rPr>
          <w:sz w:val="20"/>
        </w:rPr>
      </w:pPr>
      <w:r>
        <w:rPr>
          <w:w w:val="91"/>
          <w:sz w:val="20"/>
        </w:rPr>
        <w:t>1</w:t>
      </w:r>
    </w:p>
    <w:sectPr>
      <w:type w:val="continuous"/>
      <w:pgSz w:w="12240" w:h="15840"/>
      <w:pgMar w:top="220" w:bottom="0" w:left="24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110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OpenDocs.com</dc:creator>
  <dc:title>Daily Medicine Schedule</dc:title>
  <dcterms:created xsi:type="dcterms:W3CDTF">2021-03-09T00:40:49Z</dcterms:created>
  <dcterms:modified xsi:type="dcterms:W3CDTF">2021-03-09T00:40:49Z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2021-03-09T00:00:00Z</vt:filetime>
  </property>
</Properties>
</file>