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82.850006pt;margin-top:22.141064pt;width:169.4pt;height:31.1pt;mso-position-horizontal-relative:page;mso-position-vertical-relative:paragraph;z-index:15729152" type="#_x0000_t202" filled="false" stroked="true" strokeweight=".75pt" strokecolor="#000000">
            <v:textbox inset="0,0,0,0">
              <w:txbxContent>
                <w:p>
                  <w:pPr>
                    <w:spacing w:before="73"/>
                    <w:ind w:left="145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Person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Served: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33.899994pt;margin-top:22.141064pt;width:116.85pt;height:31.1pt;mso-position-horizontal-relative:page;mso-position-vertical-relative:paragraph;z-index:15729664" type="#_x0000_t202" filled="false" stroked="true" strokeweight=".75pt" strokecolor="#000000">
            <v:textbox inset="0,0,0,0">
              <w:txbxContent>
                <w:p>
                  <w:pPr>
                    <w:spacing w:before="73"/>
                    <w:ind w:left="145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Month: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Medication</w:t>
      </w:r>
      <w:r>
        <w:rPr>
          <w:spacing w:val="-1"/>
        </w:rPr>
        <w:t> </w:t>
      </w:r>
      <w:r>
        <w:rPr/>
        <w:t>Log</w:t>
      </w:r>
      <w:r>
        <w:rPr>
          <w:spacing w:val="-1"/>
        </w:rPr>
        <w:t> </w:t>
      </w:r>
      <w:r>
        <w:rPr/>
        <w:t>- Monthly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7"/>
        </w:rPr>
      </w:pPr>
    </w:p>
    <w:p>
      <w:pPr>
        <w:spacing w:before="92"/>
        <w:ind w:left="233" w:right="0" w:firstLine="0"/>
        <w:jc w:val="left"/>
        <w:rPr>
          <w:sz w:val="24"/>
        </w:rPr>
      </w:pPr>
      <w:r>
        <w:rPr/>
        <w:pict>
          <v:shape style="position:absolute;margin-left:481.75pt;margin-top:15.355871pt;width:289.850pt;height:48.8pt;mso-position-horizontal-relative:page;mso-position-vertical-relative:paragraph;z-index:15728640" type="#_x0000_t202" filled="false" stroked="true" strokeweight=".75pt" strokecolor="#000000">
            <v:textbox inset="0,0,0,0">
              <w:txbxContent>
                <w:p>
                  <w:pPr>
                    <w:spacing w:before="72"/>
                    <w:ind w:left="146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Known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Medication Allergies: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-BoldItalicMT"/>
          <w:b/>
          <w:i/>
          <w:w w:val="90"/>
          <w:sz w:val="24"/>
          <w:u w:val="double"/>
        </w:rPr>
        <w:t>Instructions</w:t>
      </w:r>
      <w:r>
        <w:rPr>
          <w:rFonts w:ascii="Arial-BoldItalicMT"/>
          <w:b/>
          <w:i/>
          <w:spacing w:val="-4"/>
          <w:w w:val="90"/>
          <w:sz w:val="24"/>
          <w:u w:val="double"/>
        </w:rPr>
        <w:t> </w:t>
      </w:r>
      <w:r>
        <w:rPr>
          <w:rFonts w:ascii="Arial-BoldItalicMT"/>
          <w:b/>
          <w:i/>
          <w:w w:val="90"/>
          <w:sz w:val="24"/>
          <w:u w:val="double"/>
        </w:rPr>
        <w:t>for</w:t>
      </w:r>
      <w:r>
        <w:rPr>
          <w:rFonts w:ascii="Arial-BoldItalicMT"/>
          <w:b/>
          <w:i/>
          <w:spacing w:val="-3"/>
          <w:w w:val="90"/>
          <w:sz w:val="24"/>
          <w:u w:val="double"/>
        </w:rPr>
        <w:t> </w:t>
      </w:r>
      <w:r>
        <w:rPr>
          <w:rFonts w:ascii="Arial-BoldItalicMT"/>
          <w:b/>
          <w:i/>
          <w:w w:val="90"/>
          <w:sz w:val="24"/>
          <w:u w:val="double"/>
        </w:rPr>
        <w:t>Chart</w:t>
      </w:r>
      <w:r>
        <w:rPr>
          <w:w w:val="90"/>
          <w:sz w:val="24"/>
        </w:rPr>
        <w:t>:</w:t>
      </w:r>
    </w:p>
    <w:p>
      <w:pPr>
        <w:pStyle w:val="BodyText"/>
        <w:spacing w:before="1"/>
        <w:ind w:left="659"/>
      </w:pPr>
      <w:r>
        <w:rPr/>
        <w:t>Attach</w:t>
      </w:r>
      <w:r>
        <w:rPr>
          <w:spacing w:val="1"/>
        </w:rPr>
        <w:t> </w:t>
      </w:r>
      <w:r>
        <w:rPr/>
        <w:t>medication</w:t>
      </w:r>
      <w:r>
        <w:rPr>
          <w:spacing w:val="-1"/>
        </w:rPr>
        <w:t> </w:t>
      </w:r>
      <w:r>
        <w:rPr/>
        <w:t>sheet/label from</w:t>
      </w:r>
      <w:r>
        <w:rPr>
          <w:spacing w:val="-5"/>
        </w:rPr>
        <w:t> </w:t>
      </w:r>
      <w:r>
        <w:rPr/>
        <w:t>Blister</w:t>
      </w:r>
      <w:r>
        <w:rPr>
          <w:spacing w:val="-1"/>
        </w:rPr>
        <w:t> </w:t>
      </w:r>
      <w:r>
        <w:rPr/>
        <w:t>Pack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/>
        <w:t>Medication</w:t>
      </w:r>
      <w:r>
        <w:rPr>
          <w:spacing w:val="2"/>
        </w:rPr>
        <w:t> </w:t>
      </w:r>
      <w:r>
        <w:rPr/>
        <w:t>Log</w:t>
      </w:r>
    </w:p>
    <w:p>
      <w:pPr>
        <w:pStyle w:val="BodyText"/>
        <w:spacing w:before="2"/>
        <w:ind w:left="659" w:right="6767"/>
      </w:pPr>
      <w:r>
        <w:rPr/>
        <w:t>Note</w:t>
      </w:r>
      <w:r>
        <w:rPr>
          <w:spacing w:val="-2"/>
        </w:rPr>
        <w:t> </w:t>
      </w:r>
      <w:r>
        <w:rPr/>
        <w:t>(legibly)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additional</w:t>
      </w:r>
      <w:r>
        <w:rPr>
          <w:spacing w:val="-2"/>
        </w:rPr>
        <w:t> </w:t>
      </w:r>
      <w:r>
        <w:rPr/>
        <w:t>medications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left</w:t>
      </w:r>
      <w:r>
        <w:rPr>
          <w:spacing w:val="-2"/>
        </w:rPr>
        <w:t> </w:t>
      </w:r>
      <w:r>
        <w:rPr/>
        <w:t>hand column</w:t>
      </w:r>
      <w:r>
        <w:rPr>
          <w:spacing w:val="3"/>
        </w:rPr>
        <w:t> </w:t>
      </w:r>
      <w:r>
        <w:rPr/>
        <w:t>and</w:t>
      </w:r>
      <w:r>
        <w:rPr>
          <w:spacing w:val="-2"/>
        </w:rPr>
        <w:t> </w:t>
      </w:r>
      <w:r>
        <w:rPr/>
        <w:t>write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time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day medication</w:t>
      </w:r>
      <w:r>
        <w:rPr>
          <w:spacing w:val="-1"/>
        </w:rPr>
        <w:t> </w:t>
      </w:r>
      <w:r>
        <w:rPr/>
        <w:t>given</w:t>
      </w:r>
      <w:r>
        <w:rPr>
          <w:spacing w:val="-42"/>
        </w:rPr>
        <w:t> </w:t>
      </w:r>
      <w:r>
        <w:rPr/>
        <w:t>Initial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appropriate</w:t>
      </w:r>
      <w:r>
        <w:rPr>
          <w:spacing w:val="-1"/>
        </w:rPr>
        <w:t> </w:t>
      </w:r>
      <w:r>
        <w:rPr/>
        <w:t>day/time</w:t>
      </w:r>
      <w:r>
        <w:rPr>
          <w:spacing w:val="-2"/>
        </w:rPr>
        <w:t> </w:t>
      </w:r>
      <w:r>
        <w:rPr/>
        <w:t>person served</w:t>
      </w:r>
      <w:r>
        <w:rPr>
          <w:spacing w:val="4"/>
        </w:rPr>
        <w:t> </w:t>
      </w:r>
      <w:r>
        <w:rPr/>
        <w:t>took</w:t>
      </w:r>
      <w:r>
        <w:rPr>
          <w:spacing w:val="-2"/>
        </w:rPr>
        <w:t> </w:t>
      </w:r>
      <w:r>
        <w:rPr/>
        <w:t>medication</w:t>
      </w:r>
      <w:r>
        <w:rPr>
          <w:spacing w:val="3"/>
        </w:rPr>
        <w:t> </w:t>
      </w:r>
      <w:r>
        <w:rPr/>
        <w:t>(as</w:t>
      </w:r>
      <w:r>
        <w:rPr>
          <w:spacing w:val="-1"/>
        </w:rPr>
        <w:t> </w:t>
      </w:r>
      <w:r>
        <w:rPr/>
        <w:t>witnessed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/>
        <w:t>you)</w:t>
      </w:r>
    </w:p>
    <w:p>
      <w:pPr>
        <w:pStyle w:val="BodyText"/>
        <w:ind w:left="659" w:right="6563"/>
      </w:pPr>
      <w:r>
        <w:rPr/>
        <w:t>Request person served initial or check mark appropriate day/time when medication taken but not witnessed by you</w:t>
      </w:r>
      <w:r>
        <w:rPr>
          <w:spacing w:val="-42"/>
        </w:rPr>
        <w:t> </w:t>
      </w:r>
      <w:r>
        <w:rPr/>
        <w:t>Circle</w:t>
      </w:r>
      <w:r>
        <w:rPr>
          <w:spacing w:val="-2"/>
        </w:rPr>
        <w:t> </w:t>
      </w:r>
      <w:r>
        <w:rPr/>
        <w:t>date if</w:t>
      </w:r>
      <w:r>
        <w:rPr>
          <w:spacing w:val="-3"/>
        </w:rPr>
        <w:t> </w:t>
      </w:r>
      <w:r>
        <w:rPr/>
        <w:t>person</w:t>
      </w:r>
      <w:r>
        <w:rPr>
          <w:spacing w:val="1"/>
        </w:rPr>
        <w:t> </w:t>
      </w:r>
      <w:r>
        <w:rPr/>
        <w:t>served refused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take</w:t>
      </w:r>
      <w:r>
        <w:rPr>
          <w:spacing w:val="2"/>
        </w:rPr>
        <w:t> </w:t>
      </w:r>
      <w:r>
        <w:rPr/>
        <w:t>medication</w:t>
      </w:r>
      <w:r>
        <w:rPr>
          <w:spacing w:val="5"/>
        </w:rPr>
        <w:t> </w:t>
      </w:r>
      <w:r>
        <w:rPr/>
        <w:t>(document</w:t>
      </w:r>
      <w:r>
        <w:rPr>
          <w:spacing w:val="-1"/>
        </w:rPr>
        <w:t> </w:t>
      </w:r>
      <w:r>
        <w:rPr/>
        <w:t>in</w:t>
      </w:r>
      <w:r>
        <w:rPr>
          <w:spacing w:val="1"/>
        </w:rPr>
        <w:t> </w:t>
      </w:r>
      <w:r>
        <w:rPr/>
        <w:t>Narrative</w:t>
      </w:r>
      <w:r>
        <w:rPr>
          <w:spacing w:val="-2"/>
        </w:rPr>
        <w:t> </w:t>
      </w:r>
      <w:r>
        <w:rPr/>
        <w:t>notes)</w:t>
      </w:r>
    </w:p>
    <w:p>
      <w:pPr>
        <w:pStyle w:val="BodyText"/>
        <w:spacing w:line="206" w:lineRule="exact"/>
        <w:ind w:left="659"/>
      </w:pPr>
      <w:r>
        <w:rPr/>
        <w:t>Note</w:t>
      </w:r>
      <w:r>
        <w:rPr>
          <w:spacing w:val="-2"/>
        </w:rPr>
        <w:t> </w:t>
      </w:r>
      <w:r>
        <w:rPr/>
        <w:t>any</w:t>
      </w:r>
      <w:r>
        <w:rPr>
          <w:spacing w:val="-5"/>
        </w:rPr>
        <w:t> </w:t>
      </w:r>
      <w:r>
        <w:rPr/>
        <w:t>unanticipated</w:t>
      </w:r>
      <w:r>
        <w:rPr>
          <w:spacing w:val="-3"/>
        </w:rPr>
        <w:t> </w:t>
      </w:r>
      <w:r>
        <w:rPr/>
        <w:t>reactions/results</w:t>
      </w:r>
      <w:r>
        <w:rPr>
          <w:spacing w:val="-1"/>
        </w:rPr>
        <w:t> </w:t>
      </w:r>
      <w:r>
        <w:rPr/>
        <w:t>related 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administering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medication</w:t>
      </w:r>
      <w:r>
        <w:rPr>
          <w:spacing w:val="1"/>
        </w:rPr>
        <w:t> </w:t>
      </w:r>
      <w:r>
        <w:rPr/>
        <w:t>(if</w:t>
      </w:r>
      <w:r>
        <w:rPr>
          <w:spacing w:val="-3"/>
        </w:rPr>
        <w:t> </w:t>
      </w:r>
      <w:r>
        <w:rPr/>
        <w:t>emergency,</w:t>
      </w:r>
      <w:r>
        <w:rPr>
          <w:spacing w:val="-1"/>
        </w:rPr>
        <w:t> </w:t>
      </w:r>
      <w:r>
        <w:rPr/>
        <w:t>immediately</w:t>
      </w:r>
      <w:r>
        <w:rPr>
          <w:spacing w:val="-5"/>
        </w:rPr>
        <w:t> </w:t>
      </w:r>
      <w:r>
        <w:rPr/>
        <w:t>contact</w:t>
      </w:r>
      <w:r>
        <w:rPr>
          <w:spacing w:val="-1"/>
        </w:rPr>
        <w:t> </w:t>
      </w:r>
      <w:r>
        <w:rPr/>
        <w:t>Greystoke</w:t>
      </w:r>
      <w:r>
        <w:rPr>
          <w:spacing w:val="-2"/>
        </w:rPr>
        <w:t> </w:t>
      </w:r>
      <w:r>
        <w:rPr/>
        <w:t>office; document</w:t>
      </w:r>
      <w:r>
        <w:rPr>
          <w:spacing w:val="-1"/>
        </w:rPr>
        <w:t> </w:t>
      </w:r>
      <w:r>
        <w:rPr/>
        <w:t>in Narrative</w:t>
      </w:r>
      <w:r>
        <w:rPr>
          <w:spacing w:val="-2"/>
        </w:rPr>
        <w:t> </w:t>
      </w:r>
      <w:r>
        <w:rPr/>
        <w:t>notes)</w:t>
      </w: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79"/>
        <w:gridCol w:w="991"/>
        <w:gridCol w:w="381"/>
        <w:gridCol w:w="383"/>
        <w:gridCol w:w="383"/>
        <w:gridCol w:w="384"/>
        <w:gridCol w:w="383"/>
        <w:gridCol w:w="383"/>
        <w:gridCol w:w="381"/>
        <w:gridCol w:w="383"/>
        <w:gridCol w:w="381"/>
        <w:gridCol w:w="383"/>
        <w:gridCol w:w="381"/>
        <w:gridCol w:w="383"/>
        <w:gridCol w:w="383"/>
        <w:gridCol w:w="380"/>
        <w:gridCol w:w="382"/>
        <w:gridCol w:w="380"/>
        <w:gridCol w:w="382"/>
        <w:gridCol w:w="382"/>
        <w:gridCol w:w="380"/>
        <w:gridCol w:w="382"/>
        <w:gridCol w:w="380"/>
        <w:gridCol w:w="383"/>
        <w:gridCol w:w="380"/>
        <w:gridCol w:w="382"/>
        <w:gridCol w:w="382"/>
        <w:gridCol w:w="380"/>
        <w:gridCol w:w="382"/>
        <w:gridCol w:w="380"/>
        <w:gridCol w:w="382"/>
        <w:gridCol w:w="382"/>
        <w:gridCol w:w="380"/>
      </w:tblGrid>
      <w:tr>
        <w:trPr>
          <w:trHeight w:val="383" w:hRule="atLeast"/>
        </w:trPr>
        <w:tc>
          <w:tcPr>
            <w:tcW w:w="2379" w:type="dxa"/>
            <w:shd w:val="clear" w:color="auto" w:fill="252525"/>
          </w:tcPr>
          <w:p>
            <w:pPr>
              <w:pStyle w:val="TableParagraph"/>
              <w:spacing w:line="306" w:lineRule="exact" w:before="57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8"/>
              </w:rPr>
              <w:t>M</w:t>
            </w:r>
            <w:r>
              <w:rPr>
                <w:b/>
                <w:color w:val="FFFFFF"/>
                <w:sz w:val="22"/>
              </w:rPr>
              <w:t>EDICATIONS</w:t>
            </w:r>
          </w:p>
        </w:tc>
        <w:tc>
          <w:tcPr>
            <w:tcW w:w="991" w:type="dxa"/>
            <w:shd w:val="clear" w:color="auto" w:fill="252525"/>
          </w:tcPr>
          <w:p>
            <w:pPr>
              <w:pStyle w:val="TableParagraph"/>
              <w:spacing w:line="306" w:lineRule="exact" w:before="57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z w:val="28"/>
              </w:rPr>
              <w:t>T</w:t>
            </w:r>
            <w:r>
              <w:rPr>
                <w:b/>
                <w:color w:val="FFFFFF"/>
                <w:sz w:val="22"/>
              </w:rPr>
              <w:t>IME</w:t>
            </w:r>
          </w:p>
        </w:tc>
        <w:tc>
          <w:tcPr>
            <w:tcW w:w="381" w:type="dxa"/>
            <w:shd w:val="clear" w:color="auto" w:fill="252525"/>
          </w:tcPr>
          <w:p>
            <w:pPr>
              <w:pStyle w:val="TableParagraph"/>
              <w:spacing w:before="58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w w:val="99"/>
                <w:sz w:val="14"/>
              </w:rPr>
              <w:t>1</w:t>
            </w:r>
          </w:p>
        </w:tc>
        <w:tc>
          <w:tcPr>
            <w:tcW w:w="383" w:type="dxa"/>
            <w:shd w:val="clear" w:color="auto" w:fill="252525"/>
          </w:tcPr>
          <w:p>
            <w:pPr>
              <w:pStyle w:val="TableParagraph"/>
              <w:spacing w:before="58"/>
              <w:ind w:left="9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w w:val="99"/>
                <w:sz w:val="14"/>
              </w:rPr>
              <w:t>2</w:t>
            </w:r>
          </w:p>
        </w:tc>
        <w:tc>
          <w:tcPr>
            <w:tcW w:w="383" w:type="dxa"/>
            <w:shd w:val="clear" w:color="auto" w:fill="252525"/>
          </w:tcPr>
          <w:p>
            <w:pPr>
              <w:pStyle w:val="TableParagraph"/>
              <w:spacing w:before="58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w w:val="99"/>
                <w:sz w:val="14"/>
              </w:rPr>
              <w:t>3</w:t>
            </w:r>
          </w:p>
        </w:tc>
        <w:tc>
          <w:tcPr>
            <w:tcW w:w="384" w:type="dxa"/>
            <w:shd w:val="clear" w:color="auto" w:fill="252525"/>
          </w:tcPr>
          <w:p>
            <w:pPr>
              <w:pStyle w:val="TableParagraph"/>
              <w:spacing w:before="58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w w:val="99"/>
                <w:sz w:val="14"/>
              </w:rPr>
              <w:t>4</w:t>
            </w:r>
          </w:p>
        </w:tc>
        <w:tc>
          <w:tcPr>
            <w:tcW w:w="383" w:type="dxa"/>
            <w:shd w:val="clear" w:color="auto" w:fill="252525"/>
          </w:tcPr>
          <w:p>
            <w:pPr>
              <w:pStyle w:val="TableParagraph"/>
              <w:spacing w:before="58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w w:val="99"/>
                <w:sz w:val="14"/>
              </w:rPr>
              <w:t>5</w:t>
            </w:r>
          </w:p>
        </w:tc>
        <w:tc>
          <w:tcPr>
            <w:tcW w:w="383" w:type="dxa"/>
            <w:shd w:val="clear" w:color="auto" w:fill="252525"/>
          </w:tcPr>
          <w:p>
            <w:pPr>
              <w:pStyle w:val="TableParagraph"/>
              <w:spacing w:before="58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w w:val="99"/>
                <w:sz w:val="14"/>
              </w:rPr>
              <w:t>6</w:t>
            </w:r>
          </w:p>
        </w:tc>
        <w:tc>
          <w:tcPr>
            <w:tcW w:w="381" w:type="dxa"/>
            <w:shd w:val="clear" w:color="auto" w:fill="252525"/>
          </w:tcPr>
          <w:p>
            <w:pPr>
              <w:pStyle w:val="TableParagraph"/>
              <w:spacing w:before="58"/>
              <w:ind w:left="20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w w:val="99"/>
                <w:sz w:val="14"/>
              </w:rPr>
              <w:t>7</w:t>
            </w:r>
          </w:p>
        </w:tc>
        <w:tc>
          <w:tcPr>
            <w:tcW w:w="383" w:type="dxa"/>
            <w:shd w:val="clear" w:color="auto" w:fill="252525"/>
          </w:tcPr>
          <w:p>
            <w:pPr>
              <w:pStyle w:val="TableParagraph"/>
              <w:spacing w:before="58"/>
              <w:ind w:left="19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w w:val="99"/>
                <w:sz w:val="14"/>
              </w:rPr>
              <w:t>8</w:t>
            </w:r>
          </w:p>
        </w:tc>
        <w:tc>
          <w:tcPr>
            <w:tcW w:w="381" w:type="dxa"/>
            <w:shd w:val="clear" w:color="auto" w:fill="252525"/>
          </w:tcPr>
          <w:p>
            <w:pPr>
              <w:pStyle w:val="TableParagraph"/>
              <w:spacing w:before="58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color w:val="FFFFFF"/>
                <w:w w:val="99"/>
                <w:sz w:val="14"/>
              </w:rPr>
              <w:t>9</w:t>
            </w:r>
          </w:p>
        </w:tc>
        <w:tc>
          <w:tcPr>
            <w:tcW w:w="383" w:type="dxa"/>
            <w:shd w:val="clear" w:color="auto" w:fill="252525"/>
          </w:tcPr>
          <w:p>
            <w:pPr>
              <w:pStyle w:val="TableParagraph"/>
              <w:spacing w:before="58"/>
              <w:ind w:left="12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10</w:t>
            </w:r>
          </w:p>
        </w:tc>
        <w:tc>
          <w:tcPr>
            <w:tcW w:w="381" w:type="dxa"/>
            <w:shd w:val="clear" w:color="auto" w:fill="252525"/>
          </w:tcPr>
          <w:p>
            <w:pPr>
              <w:pStyle w:val="TableParagraph"/>
              <w:spacing w:before="58"/>
              <w:ind w:left="13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11</w:t>
            </w:r>
          </w:p>
        </w:tc>
        <w:tc>
          <w:tcPr>
            <w:tcW w:w="383" w:type="dxa"/>
            <w:shd w:val="clear" w:color="auto" w:fill="252525"/>
          </w:tcPr>
          <w:p>
            <w:pPr>
              <w:pStyle w:val="TableParagraph"/>
              <w:spacing w:before="58"/>
              <w:ind w:left="13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12</w:t>
            </w:r>
          </w:p>
        </w:tc>
        <w:tc>
          <w:tcPr>
            <w:tcW w:w="383" w:type="dxa"/>
            <w:shd w:val="clear" w:color="auto" w:fill="252525"/>
          </w:tcPr>
          <w:p>
            <w:pPr>
              <w:pStyle w:val="TableParagraph"/>
              <w:spacing w:before="58"/>
              <w:ind w:left="13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13</w:t>
            </w:r>
          </w:p>
        </w:tc>
        <w:tc>
          <w:tcPr>
            <w:tcW w:w="380" w:type="dxa"/>
            <w:shd w:val="clear" w:color="auto" w:fill="252525"/>
          </w:tcPr>
          <w:p>
            <w:pPr>
              <w:pStyle w:val="TableParagraph"/>
              <w:spacing w:before="58"/>
              <w:ind w:left="13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14</w:t>
            </w:r>
          </w:p>
        </w:tc>
        <w:tc>
          <w:tcPr>
            <w:tcW w:w="382" w:type="dxa"/>
            <w:shd w:val="clear" w:color="auto" w:fill="252525"/>
          </w:tcPr>
          <w:p>
            <w:pPr>
              <w:pStyle w:val="TableParagraph"/>
              <w:spacing w:before="58"/>
              <w:ind w:left="13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15</w:t>
            </w:r>
          </w:p>
        </w:tc>
        <w:tc>
          <w:tcPr>
            <w:tcW w:w="380" w:type="dxa"/>
            <w:shd w:val="clear" w:color="auto" w:fill="252525"/>
          </w:tcPr>
          <w:p>
            <w:pPr>
              <w:pStyle w:val="TableParagraph"/>
              <w:spacing w:before="58"/>
              <w:ind w:left="137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16</w:t>
            </w:r>
          </w:p>
        </w:tc>
        <w:tc>
          <w:tcPr>
            <w:tcW w:w="382" w:type="dxa"/>
            <w:shd w:val="clear" w:color="auto" w:fill="252525"/>
          </w:tcPr>
          <w:p>
            <w:pPr>
              <w:pStyle w:val="TableParagraph"/>
              <w:spacing w:before="58"/>
              <w:ind w:left="13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17</w:t>
            </w:r>
          </w:p>
        </w:tc>
        <w:tc>
          <w:tcPr>
            <w:tcW w:w="382" w:type="dxa"/>
            <w:shd w:val="clear" w:color="auto" w:fill="252525"/>
          </w:tcPr>
          <w:p>
            <w:pPr>
              <w:pStyle w:val="TableParagraph"/>
              <w:spacing w:before="58"/>
              <w:ind w:left="14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18</w:t>
            </w:r>
          </w:p>
        </w:tc>
        <w:tc>
          <w:tcPr>
            <w:tcW w:w="380" w:type="dxa"/>
            <w:shd w:val="clear" w:color="auto" w:fill="252525"/>
          </w:tcPr>
          <w:p>
            <w:pPr>
              <w:pStyle w:val="TableParagraph"/>
              <w:spacing w:before="58"/>
              <w:ind w:left="14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19</w:t>
            </w:r>
          </w:p>
        </w:tc>
        <w:tc>
          <w:tcPr>
            <w:tcW w:w="382" w:type="dxa"/>
            <w:shd w:val="clear" w:color="auto" w:fill="252525"/>
          </w:tcPr>
          <w:p>
            <w:pPr>
              <w:pStyle w:val="TableParagraph"/>
              <w:spacing w:before="58"/>
              <w:ind w:left="144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20</w:t>
            </w:r>
          </w:p>
        </w:tc>
        <w:tc>
          <w:tcPr>
            <w:tcW w:w="380" w:type="dxa"/>
            <w:shd w:val="clear" w:color="auto" w:fill="252525"/>
          </w:tcPr>
          <w:p>
            <w:pPr>
              <w:pStyle w:val="TableParagraph"/>
              <w:spacing w:before="58"/>
              <w:ind w:left="146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21</w:t>
            </w:r>
          </w:p>
        </w:tc>
        <w:tc>
          <w:tcPr>
            <w:tcW w:w="383" w:type="dxa"/>
            <w:shd w:val="clear" w:color="auto" w:fill="252525"/>
          </w:tcPr>
          <w:p>
            <w:pPr>
              <w:pStyle w:val="TableParagraph"/>
              <w:spacing w:before="58"/>
              <w:ind w:left="14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22</w:t>
            </w:r>
          </w:p>
        </w:tc>
        <w:tc>
          <w:tcPr>
            <w:tcW w:w="380" w:type="dxa"/>
            <w:shd w:val="clear" w:color="auto" w:fill="252525"/>
          </w:tcPr>
          <w:p>
            <w:pPr>
              <w:pStyle w:val="TableParagraph"/>
              <w:spacing w:before="58"/>
              <w:ind w:left="149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23</w:t>
            </w:r>
          </w:p>
        </w:tc>
        <w:tc>
          <w:tcPr>
            <w:tcW w:w="382" w:type="dxa"/>
            <w:shd w:val="clear" w:color="auto" w:fill="252525"/>
          </w:tcPr>
          <w:p>
            <w:pPr>
              <w:pStyle w:val="TableParagraph"/>
              <w:spacing w:before="58"/>
              <w:ind w:left="15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24</w:t>
            </w:r>
          </w:p>
        </w:tc>
        <w:tc>
          <w:tcPr>
            <w:tcW w:w="382" w:type="dxa"/>
            <w:shd w:val="clear" w:color="auto" w:fill="252525"/>
          </w:tcPr>
          <w:p>
            <w:pPr>
              <w:pStyle w:val="TableParagraph"/>
              <w:spacing w:before="58"/>
              <w:ind w:left="15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25</w:t>
            </w:r>
          </w:p>
        </w:tc>
        <w:tc>
          <w:tcPr>
            <w:tcW w:w="380" w:type="dxa"/>
            <w:shd w:val="clear" w:color="auto" w:fill="252525"/>
          </w:tcPr>
          <w:p>
            <w:pPr>
              <w:pStyle w:val="TableParagraph"/>
              <w:spacing w:before="58"/>
              <w:ind w:left="15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26</w:t>
            </w:r>
          </w:p>
        </w:tc>
        <w:tc>
          <w:tcPr>
            <w:tcW w:w="382" w:type="dxa"/>
            <w:shd w:val="clear" w:color="auto" w:fill="252525"/>
          </w:tcPr>
          <w:p>
            <w:pPr>
              <w:pStyle w:val="TableParagraph"/>
              <w:spacing w:before="58"/>
              <w:ind w:left="156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27</w:t>
            </w:r>
          </w:p>
        </w:tc>
        <w:tc>
          <w:tcPr>
            <w:tcW w:w="380" w:type="dxa"/>
            <w:shd w:val="clear" w:color="auto" w:fill="252525"/>
          </w:tcPr>
          <w:p>
            <w:pPr>
              <w:pStyle w:val="TableParagraph"/>
              <w:spacing w:before="58"/>
              <w:ind w:left="158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28</w:t>
            </w:r>
          </w:p>
        </w:tc>
        <w:tc>
          <w:tcPr>
            <w:tcW w:w="382" w:type="dxa"/>
            <w:shd w:val="clear" w:color="auto" w:fill="252525"/>
          </w:tcPr>
          <w:p>
            <w:pPr>
              <w:pStyle w:val="TableParagraph"/>
              <w:spacing w:before="58"/>
              <w:ind w:left="160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29</w:t>
            </w:r>
          </w:p>
        </w:tc>
        <w:tc>
          <w:tcPr>
            <w:tcW w:w="382" w:type="dxa"/>
            <w:shd w:val="clear" w:color="auto" w:fill="252525"/>
          </w:tcPr>
          <w:p>
            <w:pPr>
              <w:pStyle w:val="TableParagraph"/>
              <w:spacing w:before="58"/>
              <w:ind w:left="16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30</w:t>
            </w:r>
          </w:p>
        </w:tc>
        <w:tc>
          <w:tcPr>
            <w:tcW w:w="380" w:type="dxa"/>
            <w:shd w:val="clear" w:color="auto" w:fill="252525"/>
          </w:tcPr>
          <w:p>
            <w:pPr>
              <w:pStyle w:val="TableParagraph"/>
              <w:spacing w:before="58"/>
              <w:ind w:left="162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31</w:t>
            </w:r>
          </w:p>
        </w:tc>
      </w:tr>
      <w:tr>
        <w:trPr>
          <w:trHeight w:val="367" w:hRule="atLeast"/>
        </w:trPr>
        <w:tc>
          <w:tcPr>
            <w:tcW w:w="2379" w:type="dxa"/>
          </w:tcPr>
          <w:p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Blister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Pack</w:t>
            </w:r>
          </w:p>
        </w:tc>
        <w:tc>
          <w:tcPr>
            <w:tcW w:w="991" w:type="dxa"/>
          </w:tcPr>
          <w:p>
            <w:pPr>
              <w:pStyle w:val="TableParagraph"/>
              <w:spacing w:before="55"/>
              <w:ind w:left="107"/>
              <w:rPr>
                <w:sz w:val="16"/>
              </w:rPr>
            </w:pPr>
            <w:r>
              <w:rPr>
                <w:sz w:val="16"/>
              </w:rPr>
              <w:t>Morning</w:t>
            </w: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23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23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before="57"/>
              <w:ind w:left="107"/>
              <w:rPr>
                <w:sz w:val="16"/>
              </w:rPr>
            </w:pPr>
            <w:r>
              <w:rPr>
                <w:sz w:val="16"/>
              </w:rPr>
              <w:t>Afternoon</w:t>
            </w: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23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23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before="54"/>
              <w:ind w:left="107"/>
              <w:rPr>
                <w:sz w:val="16"/>
              </w:rPr>
            </w:pPr>
            <w:r>
              <w:rPr>
                <w:sz w:val="16"/>
              </w:rPr>
              <w:t>Evening</w:t>
            </w: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23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23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spacing w:before="55"/>
              <w:ind w:left="107"/>
              <w:rPr>
                <w:sz w:val="18"/>
              </w:rPr>
            </w:pPr>
            <w:r>
              <w:rPr>
                <w:sz w:val="18"/>
              </w:rPr>
              <w:t>Bed</w:t>
            </w: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23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2379" w:type="dxa"/>
          </w:tcPr>
          <w:p>
            <w:pPr>
              <w:pStyle w:val="TableParagraph"/>
              <w:spacing w:before="58"/>
              <w:ind w:left="107"/>
              <w:rPr>
                <w:sz w:val="16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16"/>
              </w:rPr>
              <w:t>(includes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PRN’s)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23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23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23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6" w:hRule="atLeast"/>
        </w:trPr>
        <w:tc>
          <w:tcPr>
            <w:tcW w:w="23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23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23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23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23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23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23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9" w:hRule="atLeast"/>
        </w:trPr>
        <w:tc>
          <w:tcPr>
            <w:tcW w:w="23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spacing w:before="144"/>
        <w:ind w:left="232" w:right="0" w:firstLine="0"/>
        <w:jc w:val="left"/>
        <w:rPr>
          <w:sz w:val="16"/>
        </w:rPr>
      </w:pPr>
      <w:r>
        <w:rPr>
          <w:sz w:val="16"/>
        </w:rPr>
        <w:t>Medication</w:t>
      </w:r>
      <w:r>
        <w:rPr>
          <w:spacing w:val="-4"/>
          <w:sz w:val="16"/>
        </w:rPr>
        <w:t> </w:t>
      </w:r>
      <w:r>
        <w:rPr>
          <w:sz w:val="16"/>
        </w:rPr>
        <w:t>Log-monthly</w:t>
      </w:r>
    </w:p>
    <w:sectPr>
      <w:type w:val="continuous"/>
      <w:pgSz w:w="15840" w:h="12240" w:orient="landscape"/>
      <w:pgMar w:top="660" w:bottom="0" w:left="20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c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en-ca" w:eastAsia="en-US" w:bidi="ar-SA"/>
    </w:rPr>
  </w:style>
  <w:style w:styleId="Title" w:type="paragraph">
    <w:name w:val="Title"/>
    <w:basedOn w:val="Normal"/>
    <w:uiPriority w:val="1"/>
    <w:qFormat/>
    <w:pPr>
      <w:spacing w:before="53"/>
      <w:ind w:left="233"/>
    </w:pPr>
    <w:rPr>
      <w:rFonts w:ascii="Times New Roman" w:hAnsi="Times New Roman" w:eastAsia="Times New Roman" w:cs="Times New Roman"/>
      <w:b/>
      <w:bCs/>
      <w:sz w:val="44"/>
      <w:szCs w:val="44"/>
      <w:lang w:val="en-c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c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c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OpenDocs.com</dc:creator>
  <dc:title>Daily Medicine Schedule</dc:title>
  <dcterms:created xsi:type="dcterms:W3CDTF">2021-03-09T01:24:36Z</dcterms:created>
  <dcterms:modified xsi:type="dcterms:W3CDTF">2021-03-09T01:24:36Z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2021-03-09T00:00:00Z</vt:filetime>
  </property>
</Properties>
</file>