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E81C2C7" w:rsidR="006A6E99" w:rsidRPr="00DB0007" w:rsidRDefault="004F4298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IOWA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3B8F" w14:textId="77777777" w:rsidR="00107B94" w:rsidRDefault="00107B94" w:rsidP="00A862AD">
      <w:r>
        <w:separator/>
      </w:r>
    </w:p>
  </w:endnote>
  <w:endnote w:type="continuationSeparator" w:id="0">
    <w:p w14:paraId="21B79037" w14:textId="77777777" w:rsidR="00107B94" w:rsidRDefault="00107B94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48A5" w14:textId="77777777" w:rsidR="00107B94" w:rsidRDefault="00107B94" w:rsidP="00A862AD">
      <w:r>
        <w:separator/>
      </w:r>
    </w:p>
  </w:footnote>
  <w:footnote w:type="continuationSeparator" w:id="0">
    <w:p w14:paraId="08AE8051" w14:textId="77777777" w:rsidR="00107B94" w:rsidRDefault="00107B94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5917">
    <w:abstractNumId w:val="0"/>
  </w:num>
  <w:num w:numId="2" w16cid:durableId="8192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07B9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4F4298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2247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2022-04-01T19:13:00Z</dcterms:modified>
  <cp:category/>
</cp:coreProperties>
</file>