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23B139E1" w:rsidR="006A6E99" w:rsidRPr="00DB0007" w:rsidRDefault="00E03F72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MINNESOTA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B73C" w14:textId="77777777" w:rsidR="003360D1" w:rsidRDefault="003360D1" w:rsidP="00A862AD">
      <w:r>
        <w:separator/>
      </w:r>
    </w:p>
  </w:endnote>
  <w:endnote w:type="continuationSeparator" w:id="0">
    <w:p w14:paraId="63FE8009" w14:textId="77777777" w:rsidR="003360D1" w:rsidRDefault="003360D1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834D" w14:textId="77777777" w:rsidR="003360D1" w:rsidRDefault="003360D1" w:rsidP="00A862AD">
      <w:r>
        <w:separator/>
      </w:r>
    </w:p>
  </w:footnote>
  <w:footnote w:type="continuationSeparator" w:id="0">
    <w:p w14:paraId="2BC79267" w14:textId="77777777" w:rsidR="003360D1" w:rsidRDefault="003360D1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456694">
    <w:abstractNumId w:val="0"/>
  </w:num>
  <w:num w:numId="2" w16cid:durableId="105704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360D1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03F72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2252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2022-04-01T19:48:00Z</dcterms:modified>
  <cp:category/>
</cp:coreProperties>
</file>